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left"/>
        <w:rPr>
          <w:rFonts w:ascii="Times New Roman" w:hAnsi="Times New Roman" w:eastAsia="黑体" w:cs="Times New Roman"/>
          <w:sz w:val="32"/>
          <w:szCs w:val="32"/>
        </w:rPr>
      </w:pPr>
      <w:r>
        <w:rPr>
          <w:rFonts w:ascii="Times New Roman" w:hAnsi="Times New Roman" w:eastAsia="黑体" w:cs="Times New Roman"/>
          <w:sz w:val="28"/>
          <w:szCs w:val="28"/>
        </w:rPr>
        <w:t>附件2</w:t>
      </w:r>
    </w:p>
    <w:p>
      <w:pPr>
        <w:adjustRightInd w:val="0"/>
        <w:snapToGrid w:val="0"/>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平昌县教育科技和体育局</w:t>
      </w:r>
    </w:p>
    <w:p>
      <w:pPr>
        <w:adjustRightInd w:val="0"/>
        <w:snapToGrid w:val="0"/>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关于平昌县2020年招聘</w:t>
      </w:r>
      <w:r>
        <w:rPr>
          <w:rFonts w:hint="eastAsia" w:ascii="方正小标宋简体" w:hAnsi="方正小标宋简体" w:eastAsia="方正小标宋简体" w:cs="方正小标宋简体"/>
          <w:sz w:val="44"/>
          <w:szCs w:val="44"/>
          <w:lang w:val="en-US" w:eastAsia="zh-CN"/>
        </w:rPr>
        <w:t>特岗</w:t>
      </w:r>
      <w:r>
        <w:rPr>
          <w:rFonts w:hint="eastAsia" w:ascii="方正小标宋简体" w:hAnsi="方正小标宋简体" w:eastAsia="方正小标宋简体" w:cs="方正小标宋简体"/>
          <w:sz w:val="44"/>
          <w:szCs w:val="44"/>
        </w:rPr>
        <w:t>教师</w:t>
      </w:r>
    </w:p>
    <w:p>
      <w:pPr>
        <w:adjustRightInd w:val="0"/>
        <w:snapToGrid w:val="0"/>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资格</w:t>
      </w:r>
      <w:r>
        <w:rPr>
          <w:rFonts w:hint="eastAsia" w:ascii="方正小标宋简体" w:hAnsi="方正小标宋简体" w:eastAsia="方正小标宋简体" w:cs="方正小标宋简体"/>
          <w:sz w:val="44"/>
          <w:szCs w:val="44"/>
          <w:lang w:val="en-US" w:eastAsia="zh-CN"/>
        </w:rPr>
        <w:t>复审</w:t>
      </w:r>
      <w:bookmarkStart w:id="0" w:name="_GoBack"/>
      <w:bookmarkEnd w:id="0"/>
      <w:r>
        <w:rPr>
          <w:rFonts w:hint="eastAsia" w:ascii="方正小标宋简体" w:hAnsi="方正小标宋简体" w:eastAsia="方正小标宋简体" w:cs="方正小标宋简体"/>
          <w:sz w:val="44"/>
          <w:szCs w:val="44"/>
        </w:rPr>
        <w:t>及面试等期间疫情防控注意事项的</w:t>
      </w:r>
    </w:p>
    <w:p>
      <w:pPr>
        <w:adjustRightInd w:val="0"/>
        <w:snapToGrid w:val="0"/>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  告</w:t>
      </w:r>
    </w:p>
    <w:p>
      <w:pPr>
        <w:spacing w:line="560" w:lineRule="exact"/>
        <w:ind w:firstLine="640" w:firstLineChars="200"/>
        <w:rPr>
          <w:rFonts w:ascii="仿宋_GB2312" w:hAnsi="方正小标宋简体" w:eastAsia="仿宋_GB2312" w:cs="方正小标宋简体"/>
          <w:sz w:val="32"/>
          <w:szCs w:val="32"/>
        </w:rPr>
      </w:pP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为深入贯彻落实新冠肺炎疫情防控有关要求，全力确保每位考生安全健康，现就</w:t>
      </w:r>
      <w:r>
        <w:rPr>
          <w:rFonts w:hint="eastAsia" w:ascii="仿宋_GB2312" w:eastAsia="仿宋_GB2312"/>
          <w:sz w:val="32"/>
          <w:szCs w:val="32"/>
          <w:lang w:val="en-US" w:eastAsia="zh-CN"/>
        </w:rPr>
        <w:t>招聘特岗教师</w:t>
      </w:r>
      <w:r>
        <w:rPr>
          <w:rFonts w:hint="eastAsia" w:ascii="仿宋_GB2312" w:eastAsia="仿宋_GB2312"/>
          <w:sz w:val="32"/>
          <w:szCs w:val="32"/>
        </w:rPr>
        <w:t>资格</w:t>
      </w:r>
      <w:r>
        <w:rPr>
          <w:rFonts w:hint="eastAsia" w:ascii="仿宋_GB2312" w:eastAsia="仿宋_GB2312"/>
          <w:sz w:val="32"/>
          <w:szCs w:val="32"/>
          <w:lang w:val="en-US" w:eastAsia="zh-CN"/>
        </w:rPr>
        <w:t>复审</w:t>
      </w:r>
      <w:r>
        <w:rPr>
          <w:rFonts w:hint="eastAsia" w:ascii="仿宋_GB2312" w:eastAsia="仿宋_GB2312"/>
          <w:sz w:val="32"/>
          <w:szCs w:val="32"/>
        </w:rPr>
        <w:t>和面试等期间疫情防控注意事项公告如下：</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一、请广大考生近期注意做好自我健康管理，</w:t>
      </w:r>
      <w:r>
        <w:rPr>
          <w:rStyle w:val="7"/>
          <w:rFonts w:hint="eastAsia" w:ascii="仿宋_GB2312" w:eastAsia="仿宋_GB2312"/>
          <w:sz w:val="32"/>
          <w:szCs w:val="32"/>
        </w:rPr>
        <w:t>通过微信小程序“国家政务服务平台”或“天府健康通”申领本人防疫健康码，并持续关注健康码状态。</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二、考生赴考时如乘坐公共交通工具，需要全程佩戴口罩，可佩戴一次性手套，并做好手部卫生，同时注意社交距离。</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三、考生应提前1个小时达到资格审查和面试考点。考生进入指定地点前，应当主动出示本人防疫健康码信息（绿码），并按要求主动接受体温测量。经现场测量体温正常（＜37.3℃）且无咳嗽等呼吸道异常症状者方可进入资格审查点和面试考点；经现场确认有体温异常或呼吸道异常症状者，不再参加此次资格审查和面试，应配合到定点收治医院发热门诊就诊。</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四、为避免影响面试，</w:t>
      </w:r>
      <w:r>
        <w:rPr>
          <w:rStyle w:val="7"/>
          <w:rFonts w:hint="eastAsia" w:ascii="仿宋_GB2312" w:eastAsia="仿宋_GB2312"/>
          <w:sz w:val="32"/>
          <w:szCs w:val="32"/>
        </w:rPr>
        <w:t>来自国内疫情中高风险地区的考生以及与新冠病毒肺炎确诊、疑似病例或无症状感染者有密切接触史的考生，应至少提前到达资格审查点和面试考点所在城市或川内其他低风险地区，按照疫情防控有关规定，自觉接受隔离观察、健康管理和核酸检测，并于当天提供7天内</w:t>
      </w:r>
      <w:r>
        <w:rPr>
          <w:rStyle w:val="7"/>
          <w:rFonts w:hint="eastAsia" w:ascii="仿宋_GB2312" w:eastAsia="仿宋_GB2312"/>
          <w:color w:val="FF0000"/>
          <w:sz w:val="32"/>
          <w:szCs w:val="32"/>
        </w:rPr>
        <w:t>（</w:t>
      </w:r>
      <w:r>
        <w:rPr>
          <w:rStyle w:val="7"/>
          <w:rFonts w:hint="eastAsia" w:ascii="仿宋_GB2312" w:eastAsia="仿宋_GB2312"/>
          <w:color w:val="FF0000"/>
          <w:sz w:val="32"/>
          <w:szCs w:val="32"/>
          <w:lang w:val="en-US" w:eastAsia="zh-CN"/>
        </w:rPr>
        <w:t>8</w:t>
      </w:r>
      <w:r>
        <w:rPr>
          <w:rStyle w:val="7"/>
          <w:rFonts w:hint="eastAsia" w:ascii="仿宋_GB2312" w:eastAsia="仿宋_GB2312"/>
          <w:color w:val="FF0000"/>
          <w:sz w:val="32"/>
          <w:szCs w:val="32"/>
        </w:rPr>
        <w:t>月</w:t>
      </w:r>
      <w:r>
        <w:rPr>
          <w:rStyle w:val="7"/>
          <w:rFonts w:hint="eastAsia" w:ascii="仿宋_GB2312" w:eastAsia="仿宋_GB2312"/>
          <w:color w:val="FF0000"/>
          <w:sz w:val="32"/>
          <w:szCs w:val="32"/>
          <w:lang w:val="en-US" w:eastAsia="zh-CN"/>
        </w:rPr>
        <w:t>27</w:t>
      </w:r>
      <w:r>
        <w:rPr>
          <w:rStyle w:val="7"/>
          <w:rFonts w:hint="eastAsia" w:ascii="仿宋_GB2312" w:eastAsia="仿宋_GB2312"/>
          <w:color w:val="FF0000"/>
          <w:sz w:val="32"/>
          <w:szCs w:val="32"/>
        </w:rPr>
        <w:t>-</w:t>
      </w:r>
      <w:r>
        <w:rPr>
          <w:rStyle w:val="7"/>
          <w:rFonts w:hint="eastAsia" w:ascii="仿宋_GB2312" w:eastAsia="仿宋_GB2312"/>
          <w:color w:val="FF0000"/>
          <w:sz w:val="32"/>
          <w:szCs w:val="32"/>
          <w:lang w:val="en-US" w:eastAsia="zh-CN"/>
        </w:rPr>
        <w:t>9月2日</w:t>
      </w:r>
      <w:r>
        <w:rPr>
          <w:rStyle w:val="7"/>
          <w:rFonts w:hint="eastAsia" w:ascii="仿宋_GB2312" w:eastAsia="仿宋_GB2312"/>
          <w:color w:val="FF0000"/>
          <w:sz w:val="32"/>
          <w:szCs w:val="32"/>
        </w:rPr>
        <w:t>日）</w:t>
      </w:r>
      <w:r>
        <w:rPr>
          <w:rStyle w:val="7"/>
          <w:rFonts w:hint="eastAsia" w:ascii="仿宋_GB2312" w:eastAsia="仿宋_GB2312"/>
          <w:sz w:val="32"/>
          <w:szCs w:val="32"/>
        </w:rPr>
        <w:t>新冠病毒核酸检测阴性证明。</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五、考生如因有相关旅居史、密切接触史等流行病学史被集中隔离，</w:t>
      </w:r>
      <w:r>
        <w:rPr>
          <w:rFonts w:hint="eastAsia" w:ascii="仿宋_GB2312" w:eastAsia="仿宋_GB2312"/>
          <w:sz w:val="32"/>
          <w:szCs w:val="32"/>
          <w:lang w:val="en-US" w:eastAsia="zh-CN"/>
        </w:rPr>
        <w:t>资格复审、</w:t>
      </w:r>
      <w:r>
        <w:rPr>
          <w:rFonts w:hint="eastAsia" w:ascii="仿宋_GB2312" w:eastAsia="仿宋_GB2312"/>
          <w:sz w:val="32"/>
          <w:szCs w:val="32"/>
        </w:rPr>
        <w:t>面试当天无法到达考点报到的，视为主动放弃。仍处于新冠肺炎治疗期或出院观察期，以及其他个人原因无法参加面试的考生，视为主动放弃面试资格。</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六、请考生注意个人防护，自备一次性医用口罩，除核验身份时按要求及时摘戴口罩外，进出资格审查和面试考点、候考时应当全程佩戴口罩。</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七、</w:t>
      </w:r>
      <w:r>
        <w:rPr>
          <w:rFonts w:hint="eastAsia" w:ascii="仿宋_GB2312" w:eastAsia="仿宋_GB2312"/>
          <w:sz w:val="32"/>
          <w:szCs w:val="32"/>
          <w:lang w:val="en-US" w:eastAsia="zh-CN"/>
        </w:rPr>
        <w:t>资格复审、</w:t>
      </w:r>
      <w:r>
        <w:rPr>
          <w:rFonts w:hint="eastAsia" w:ascii="仿宋_GB2312" w:eastAsia="仿宋_GB2312"/>
          <w:sz w:val="32"/>
          <w:szCs w:val="32"/>
        </w:rPr>
        <w:t>面试期间，考生要自觉维护考试秩序，与其他考生保持安全距离，服从现场工作人员安排，</w:t>
      </w:r>
      <w:r>
        <w:rPr>
          <w:rFonts w:hint="eastAsia" w:ascii="仿宋_GB2312" w:eastAsia="仿宋_GB2312"/>
          <w:sz w:val="32"/>
          <w:szCs w:val="32"/>
          <w:lang w:val="en-US" w:eastAsia="zh-CN"/>
        </w:rPr>
        <w:t>资格复审、</w:t>
      </w:r>
      <w:r>
        <w:rPr>
          <w:rFonts w:hint="eastAsia" w:ascii="仿宋_GB2312" w:eastAsia="仿宋_GB2312"/>
          <w:sz w:val="32"/>
          <w:szCs w:val="32"/>
        </w:rPr>
        <w:t>面试结束后按规定有序离场。考生在候考及面试过程中被发现或主动报告身体不适，经复测复查确有发热、咳嗽等呼吸道异常症状，由驻点医护人员进行个案预判，具备继续完成面试条件的考生继续面试，不具备继续完成面试条件的考生，由驻点医护人员按规定妥善处置。</w:t>
      </w:r>
    </w:p>
    <w:p>
      <w:pPr>
        <w:pStyle w:val="4"/>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八、</w:t>
      </w:r>
      <w:r>
        <w:rPr>
          <w:rStyle w:val="7"/>
          <w:rFonts w:hint="eastAsia" w:ascii="仿宋_GB2312" w:eastAsia="仿宋_GB2312"/>
          <w:sz w:val="32"/>
          <w:szCs w:val="32"/>
        </w:rPr>
        <w:t>考生在</w:t>
      </w:r>
      <w:r>
        <w:rPr>
          <w:rStyle w:val="7"/>
          <w:rFonts w:hint="eastAsia" w:ascii="仿宋_GB2312" w:eastAsia="仿宋_GB2312"/>
          <w:sz w:val="32"/>
          <w:szCs w:val="32"/>
          <w:lang w:val="en-US" w:eastAsia="zh-CN"/>
        </w:rPr>
        <w:t>进入资格复审场地、</w:t>
      </w:r>
      <w:r>
        <w:rPr>
          <w:rStyle w:val="7"/>
          <w:rFonts w:hint="eastAsia" w:ascii="仿宋_GB2312" w:eastAsia="仿宋_GB2312"/>
          <w:sz w:val="32"/>
          <w:szCs w:val="32"/>
        </w:rPr>
        <w:t>面试</w:t>
      </w:r>
      <w:r>
        <w:rPr>
          <w:rStyle w:val="7"/>
          <w:rFonts w:hint="eastAsia" w:ascii="仿宋_GB2312" w:eastAsia="仿宋_GB2312"/>
          <w:sz w:val="32"/>
          <w:szCs w:val="32"/>
          <w:lang w:val="en-US" w:eastAsia="zh-CN"/>
        </w:rPr>
        <w:t>场</w:t>
      </w:r>
      <w:r>
        <w:rPr>
          <w:rStyle w:val="7"/>
          <w:rFonts w:hint="eastAsia" w:ascii="仿宋_GB2312" w:eastAsia="仿宋_GB2312"/>
          <w:sz w:val="32"/>
          <w:szCs w:val="32"/>
        </w:rPr>
        <w:t>时应签署《平昌县2020年招聘</w:t>
      </w:r>
      <w:r>
        <w:rPr>
          <w:rStyle w:val="7"/>
          <w:rFonts w:hint="eastAsia" w:ascii="仿宋_GB2312" w:eastAsia="仿宋_GB2312"/>
          <w:sz w:val="32"/>
          <w:szCs w:val="32"/>
          <w:lang w:val="en-US" w:eastAsia="zh-CN"/>
        </w:rPr>
        <w:t>特岗</w:t>
      </w:r>
      <w:r>
        <w:rPr>
          <w:rStyle w:val="7"/>
          <w:rFonts w:hint="eastAsia" w:ascii="仿宋_GB2312" w:eastAsia="仿宋_GB2312"/>
          <w:sz w:val="32"/>
          <w:szCs w:val="32"/>
        </w:rPr>
        <w:t>教师考生新冠肺炎疫情防控告知暨承诺书》，</w:t>
      </w:r>
      <w:r>
        <w:rPr>
          <w:rFonts w:hint="eastAsia" w:ascii="仿宋_GB2312" w:eastAsia="仿宋_GB2312"/>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pStyle w:val="4"/>
        <w:shd w:val="clear" w:color="auto" w:fill="FFFFFF"/>
        <w:spacing w:before="0" w:beforeAutospacing="0" w:after="0" w:afterAutospacing="0" w:line="560" w:lineRule="exact"/>
        <w:ind w:firstLine="640" w:firstLineChars="200"/>
        <w:jc w:val="both"/>
        <w:rPr>
          <w:rFonts w:ascii="仿宋_GB2312" w:eastAsia="仿宋_GB2312"/>
          <w:sz w:val="32"/>
          <w:szCs w:val="32"/>
        </w:rPr>
      </w:pPr>
    </w:p>
    <w:p>
      <w:pPr>
        <w:pStyle w:val="4"/>
        <w:shd w:val="clear" w:color="auto" w:fill="FFFFFF"/>
        <w:spacing w:before="0" w:beforeAutospacing="0" w:after="0" w:afterAutospacing="0" w:line="560" w:lineRule="exact"/>
        <w:ind w:firstLine="640" w:firstLineChars="200"/>
        <w:jc w:val="both"/>
        <w:rPr>
          <w:rFonts w:ascii="仿宋_GB2312" w:eastAsia="仿宋_GB2312"/>
          <w:sz w:val="32"/>
          <w:szCs w:val="32"/>
        </w:rPr>
      </w:pPr>
    </w:p>
    <w:p>
      <w:pPr>
        <w:pStyle w:val="4"/>
        <w:shd w:val="clear" w:color="auto" w:fill="FFFFFF"/>
        <w:spacing w:before="0" w:beforeAutospacing="0" w:after="0" w:afterAutospacing="0" w:line="560" w:lineRule="exact"/>
        <w:ind w:firstLine="4480" w:firstLineChars="1400"/>
        <w:jc w:val="both"/>
        <w:rPr>
          <w:rFonts w:ascii="仿宋_GB2312" w:eastAsia="仿宋_GB2312"/>
          <w:sz w:val="32"/>
          <w:szCs w:val="32"/>
        </w:rPr>
      </w:pPr>
      <w:r>
        <w:rPr>
          <w:rFonts w:hint="eastAsia" w:ascii="仿宋_GB2312" w:eastAsia="仿宋_GB2312"/>
          <w:sz w:val="32"/>
          <w:szCs w:val="32"/>
        </w:rPr>
        <w:t>平昌县教育科技和体育局</w:t>
      </w:r>
    </w:p>
    <w:p>
      <w:pPr>
        <w:pStyle w:val="4"/>
        <w:shd w:val="clear" w:color="auto" w:fill="FFFFFF"/>
        <w:wordWrap w:val="0"/>
        <w:spacing w:before="0" w:beforeAutospacing="0" w:after="0" w:afterAutospacing="0" w:line="560" w:lineRule="exact"/>
        <w:ind w:firstLine="640" w:firstLineChars="200"/>
        <w:jc w:val="right"/>
        <w:rPr>
          <w:rFonts w:ascii="仿宋_GB2312" w:hAnsi="微软雅黑" w:eastAsia="仿宋_GB2312"/>
          <w:sz w:val="32"/>
          <w:szCs w:val="32"/>
        </w:rPr>
      </w:pPr>
      <w:r>
        <w:rPr>
          <w:rFonts w:hint="eastAsia" w:ascii="仿宋_GB2312" w:eastAsia="仿宋_GB2312"/>
          <w:sz w:val="32"/>
          <w:szCs w:val="32"/>
        </w:rPr>
        <w:t>2020年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 xml:space="preserve">日        </w:t>
      </w:r>
    </w:p>
    <w:p>
      <w:pPr>
        <w:spacing w:line="560" w:lineRule="exact"/>
        <w:ind w:firstLine="640" w:firstLineChars="200"/>
        <w:rPr>
          <w:rFonts w:ascii="仿宋_GB2312" w:hAnsi="Times New Roman" w:eastAsia="仿宋_GB2312" w:cs="Times New Roman"/>
          <w:sz w:val="32"/>
          <w:szCs w:val="32"/>
        </w:rPr>
      </w:pPr>
    </w:p>
    <w:sectPr>
      <w:footerReference r:id="rId3" w:type="default"/>
      <w:footerReference r:id="rId4" w:type="even"/>
      <w:pgSz w:w="11906" w:h="16838"/>
      <w:pgMar w:top="2098" w:right="1474" w:bottom="1984" w:left="1587" w:header="851" w:footer="1587"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ind w:right="420" w:righ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ind w:right="420" w:righ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F0"/>
    <w:rsid w:val="00056D0A"/>
    <w:rsid w:val="00094AC2"/>
    <w:rsid w:val="000966D7"/>
    <w:rsid w:val="00116E3D"/>
    <w:rsid w:val="00230E6E"/>
    <w:rsid w:val="002472D6"/>
    <w:rsid w:val="002C08F0"/>
    <w:rsid w:val="00402BCD"/>
    <w:rsid w:val="0042357F"/>
    <w:rsid w:val="005471C0"/>
    <w:rsid w:val="00547E00"/>
    <w:rsid w:val="00801148"/>
    <w:rsid w:val="00926D23"/>
    <w:rsid w:val="00972378"/>
    <w:rsid w:val="009A736E"/>
    <w:rsid w:val="009C635E"/>
    <w:rsid w:val="009F6101"/>
    <w:rsid w:val="00A52D31"/>
    <w:rsid w:val="00A97358"/>
    <w:rsid w:val="00B15BD7"/>
    <w:rsid w:val="00B77ADB"/>
    <w:rsid w:val="00CC4C48"/>
    <w:rsid w:val="00D90E79"/>
    <w:rsid w:val="03BE123B"/>
    <w:rsid w:val="064769AA"/>
    <w:rsid w:val="0747160B"/>
    <w:rsid w:val="097B0BAC"/>
    <w:rsid w:val="0D0F5346"/>
    <w:rsid w:val="0D5A175D"/>
    <w:rsid w:val="0DD05CAB"/>
    <w:rsid w:val="16614411"/>
    <w:rsid w:val="1AC12C2C"/>
    <w:rsid w:val="1E0C08C4"/>
    <w:rsid w:val="23063AE6"/>
    <w:rsid w:val="24BC4197"/>
    <w:rsid w:val="25195581"/>
    <w:rsid w:val="273241C8"/>
    <w:rsid w:val="28601A03"/>
    <w:rsid w:val="30166AB6"/>
    <w:rsid w:val="34956D48"/>
    <w:rsid w:val="353C7FAD"/>
    <w:rsid w:val="35935CF9"/>
    <w:rsid w:val="36004202"/>
    <w:rsid w:val="370F0211"/>
    <w:rsid w:val="3EF24C30"/>
    <w:rsid w:val="405F4CB6"/>
    <w:rsid w:val="41290BF8"/>
    <w:rsid w:val="44EA3FFF"/>
    <w:rsid w:val="4522572A"/>
    <w:rsid w:val="47E961D9"/>
    <w:rsid w:val="49152B17"/>
    <w:rsid w:val="49A56756"/>
    <w:rsid w:val="4A3B54C1"/>
    <w:rsid w:val="4C8C0C58"/>
    <w:rsid w:val="4D673033"/>
    <w:rsid w:val="4DBB11FC"/>
    <w:rsid w:val="4FCF45C7"/>
    <w:rsid w:val="50365D68"/>
    <w:rsid w:val="505E0D6C"/>
    <w:rsid w:val="55531340"/>
    <w:rsid w:val="563F5CE8"/>
    <w:rsid w:val="5A6154A5"/>
    <w:rsid w:val="5BBD6FDC"/>
    <w:rsid w:val="5C2D1EAE"/>
    <w:rsid w:val="5E3628A5"/>
    <w:rsid w:val="5FB44F75"/>
    <w:rsid w:val="60CF5B30"/>
    <w:rsid w:val="627E0316"/>
    <w:rsid w:val="647260F7"/>
    <w:rsid w:val="65CC4339"/>
    <w:rsid w:val="696C7B65"/>
    <w:rsid w:val="71DA4F98"/>
    <w:rsid w:val="72281684"/>
    <w:rsid w:val="75DD2AA4"/>
    <w:rsid w:val="75FB10C3"/>
    <w:rsid w:val="7624245B"/>
    <w:rsid w:val="7AF26177"/>
    <w:rsid w:val="7E76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Words>
  <Characters>927</Characters>
  <Lines>7</Lines>
  <Paragraphs>2</Paragraphs>
  <TotalTime>41</TotalTime>
  <ScaleCrop>false</ScaleCrop>
  <LinksUpToDate>false</LinksUpToDate>
  <CharactersWithSpaces>1087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2020-08-02T15:12:00Z</dcterms:created>
  <dc:creator>Administrator</dc:creator>
  <cp:lastModifiedBy>白鹤好运</cp:lastModifiedBy>
  <cp:lastPrinted>2018-08-27T01:44:00Z</cp:lastPrinted>
  <dcterms:modified xsi:type="dcterms:W3CDTF">2020-09-01T00:42:15Z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