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DD1C" w14:textId="77777777" w:rsidR="009C1AE4" w:rsidRDefault="00C4353A" w:rsidP="00C4353A">
      <w:pPr>
        <w:spacing w:line="560" w:lineRule="exact"/>
        <w:jc w:val="center"/>
        <w:rPr>
          <w:rFonts w:ascii="Times New Roman" w:eastAsia="方正小标宋简体" w:hAnsi="Times New Roman" w:cs="Times New Roman"/>
          <w:color w:val="000000"/>
          <w:sz w:val="44"/>
          <w:szCs w:val="44"/>
        </w:rPr>
      </w:pPr>
      <w:proofErr w:type="gramStart"/>
      <w:r w:rsidRPr="00C4353A">
        <w:rPr>
          <w:rFonts w:ascii="Times New Roman" w:eastAsia="方正小标宋简体" w:hAnsi="Times New Roman" w:cs="Times New Roman"/>
          <w:color w:val="000000"/>
          <w:sz w:val="44"/>
          <w:szCs w:val="44"/>
        </w:rPr>
        <w:t>《</w:t>
      </w:r>
      <w:proofErr w:type="gramEnd"/>
      <w:r w:rsidRPr="00C4353A">
        <w:rPr>
          <w:rFonts w:ascii="Times New Roman" w:eastAsia="方正小标宋简体" w:hAnsi="Times New Roman" w:cs="Times New Roman"/>
          <w:color w:val="000000"/>
          <w:sz w:val="44"/>
          <w:szCs w:val="44"/>
        </w:rPr>
        <w:t>平昌县应急管理专家管理办法</w:t>
      </w:r>
    </w:p>
    <w:p w14:paraId="7F98CEF1" w14:textId="5E8AE1D7" w:rsidR="00C4353A" w:rsidRPr="00C4353A" w:rsidRDefault="00C4353A" w:rsidP="00C4353A">
      <w:pPr>
        <w:spacing w:line="560" w:lineRule="exact"/>
        <w:jc w:val="center"/>
        <w:rPr>
          <w:rFonts w:ascii="Times New Roman" w:eastAsia="方正小标宋简体" w:hAnsi="Times New Roman" w:cs="Times New Roman"/>
          <w:color w:val="000000"/>
          <w:sz w:val="44"/>
          <w:szCs w:val="44"/>
        </w:rPr>
      </w:pPr>
      <w:r w:rsidRPr="00C4353A">
        <w:rPr>
          <w:rFonts w:ascii="Times New Roman" w:eastAsia="方正小标宋简体" w:hAnsi="Times New Roman" w:cs="Times New Roman"/>
          <w:color w:val="000000"/>
          <w:sz w:val="44"/>
          <w:szCs w:val="44"/>
        </w:rPr>
        <w:t>（</w:t>
      </w:r>
      <w:r w:rsidRPr="00C4353A">
        <w:rPr>
          <w:rFonts w:ascii="Times New Roman" w:eastAsia="方正小标宋简体" w:hAnsi="Times New Roman" w:cs="Times New Roman" w:hint="eastAsia"/>
          <w:color w:val="000000"/>
          <w:sz w:val="44"/>
          <w:szCs w:val="44"/>
        </w:rPr>
        <w:t>征求意见稿</w:t>
      </w:r>
      <w:r w:rsidRPr="00C4353A">
        <w:rPr>
          <w:rFonts w:ascii="Times New Roman" w:eastAsia="方正小标宋简体" w:hAnsi="Times New Roman" w:cs="Times New Roman"/>
          <w:color w:val="000000"/>
          <w:sz w:val="44"/>
          <w:szCs w:val="44"/>
        </w:rPr>
        <w:t>）》</w:t>
      </w:r>
    </w:p>
    <w:p w14:paraId="2447E286" w14:textId="77777777" w:rsidR="00C4353A" w:rsidRPr="00C4353A" w:rsidRDefault="00C4353A" w:rsidP="00C4353A">
      <w:pPr>
        <w:spacing w:line="560" w:lineRule="exact"/>
        <w:jc w:val="center"/>
        <w:rPr>
          <w:rFonts w:ascii="Times New Roman" w:eastAsia="仿宋_GB2312" w:hAnsi="Times New Roman" w:cs="Times New Roman"/>
          <w:color w:val="000000"/>
          <w:sz w:val="32"/>
          <w:szCs w:val="32"/>
        </w:rPr>
      </w:pPr>
    </w:p>
    <w:p w14:paraId="74C9E29A" w14:textId="77777777" w:rsidR="00C4353A" w:rsidRPr="00C4353A" w:rsidRDefault="00C4353A" w:rsidP="00C4353A">
      <w:pPr>
        <w:spacing w:line="560" w:lineRule="exact"/>
        <w:jc w:val="center"/>
        <w:rPr>
          <w:rFonts w:ascii="Times New Roman" w:eastAsia="黑体" w:hAnsi="Times New Roman" w:cs="Times New Roman"/>
          <w:color w:val="000000"/>
          <w:sz w:val="32"/>
          <w:szCs w:val="32"/>
        </w:rPr>
      </w:pPr>
      <w:r w:rsidRPr="00C4353A">
        <w:rPr>
          <w:rFonts w:ascii="Times New Roman" w:eastAsia="黑体" w:hAnsi="Times New Roman" w:cs="Times New Roman"/>
          <w:color w:val="000000"/>
          <w:sz w:val="32"/>
          <w:szCs w:val="32"/>
        </w:rPr>
        <w:t>第一章</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总</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则</w:t>
      </w:r>
    </w:p>
    <w:p w14:paraId="0007296E" w14:textId="77777777" w:rsidR="00C4353A" w:rsidRPr="00C4353A" w:rsidRDefault="00C4353A" w:rsidP="00C4353A">
      <w:pPr>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第一条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为进一步完善和提升平昌县应急管理体系和能力建设</w:t>
      </w: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color w:val="000000"/>
          <w:sz w:val="32"/>
          <w:szCs w:val="32"/>
        </w:rPr>
        <w:t>有效预防和应对安全生产类、自然灾害类突发事件，县</w:t>
      </w:r>
      <w:r w:rsidRPr="00C4353A">
        <w:rPr>
          <w:rFonts w:ascii="Times New Roman" w:eastAsia="仿宋_GB2312" w:hAnsi="Times New Roman" w:cs="Times New Roman" w:hint="eastAsia"/>
          <w:color w:val="000000"/>
          <w:sz w:val="32"/>
          <w:szCs w:val="32"/>
        </w:rPr>
        <w:t>安委会</w:t>
      </w:r>
      <w:r w:rsidRPr="00C4353A">
        <w:rPr>
          <w:rFonts w:ascii="Times New Roman" w:eastAsia="仿宋_GB2312" w:hAnsi="Times New Roman" w:cs="Times New Roman"/>
          <w:color w:val="000000"/>
          <w:sz w:val="32"/>
          <w:szCs w:val="32"/>
        </w:rPr>
        <w:t>、县应急委员会聘请应急管理专家</w:t>
      </w:r>
      <w:r w:rsidRPr="00C4353A">
        <w:rPr>
          <w:rFonts w:ascii="Times New Roman" w:eastAsia="仿宋_GB2312" w:hAnsi="Times New Roman" w:cs="Times New Roman" w:hint="eastAsia"/>
          <w:color w:val="000000"/>
          <w:sz w:val="32"/>
          <w:szCs w:val="32"/>
        </w:rPr>
        <w:t>，为提前辨识各类重大安全风险隐患、</w:t>
      </w:r>
      <w:r w:rsidRPr="00C4353A">
        <w:rPr>
          <w:rFonts w:ascii="Times New Roman" w:eastAsia="仿宋_GB2312" w:hAnsi="Times New Roman" w:cs="Times New Roman"/>
          <w:color w:val="000000"/>
          <w:sz w:val="32"/>
          <w:szCs w:val="32"/>
        </w:rPr>
        <w:t>处理突发事件、安全生产管理提供专业技术支持和决策建议。</w:t>
      </w:r>
    </w:p>
    <w:p w14:paraId="2DCD21A0" w14:textId="77777777" w:rsidR="00C4353A" w:rsidRPr="00C4353A" w:rsidRDefault="00C4353A" w:rsidP="00C4353A">
      <w:pPr>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第二条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本办法所称应急管理专家（以下简称专家），是指符合本办法规定的条件和要求，为平昌县安全生产、应急管理等领域提供决策咨询和技术支撑等服务的专业人员。</w:t>
      </w:r>
    </w:p>
    <w:p w14:paraId="318FC79A" w14:textId="77777777" w:rsidR="00C4353A" w:rsidRPr="00C4353A" w:rsidRDefault="00C4353A" w:rsidP="00C4353A">
      <w:pPr>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第三条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全县</w:t>
      </w:r>
      <w:r w:rsidRPr="00C4353A">
        <w:rPr>
          <w:rFonts w:ascii="Times New Roman" w:eastAsia="仿宋_GB2312" w:hAnsi="Times New Roman" w:cs="Times New Roman" w:hint="eastAsia"/>
          <w:color w:val="000000"/>
          <w:sz w:val="32"/>
          <w:szCs w:val="32"/>
        </w:rPr>
        <w:t>安全生产</w:t>
      </w:r>
      <w:r w:rsidRPr="00C4353A">
        <w:rPr>
          <w:rFonts w:ascii="Times New Roman" w:eastAsia="仿宋_GB2312" w:hAnsi="Times New Roman" w:cs="Times New Roman"/>
          <w:color w:val="000000"/>
          <w:sz w:val="32"/>
          <w:szCs w:val="32"/>
        </w:rPr>
        <w:t>应急管理专家的选聘、使用和管理适用本办法。</w:t>
      </w:r>
    </w:p>
    <w:p w14:paraId="73E92334" w14:textId="77777777" w:rsidR="00C4353A" w:rsidRPr="00C4353A" w:rsidRDefault="00C4353A" w:rsidP="00C4353A">
      <w:pPr>
        <w:spacing w:after="120"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第四条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专家应严格执行相关法律法规和技术规范，客观公正、实事求是开展活动，并对其</w:t>
      </w:r>
      <w:proofErr w:type="gramStart"/>
      <w:r w:rsidRPr="00C4353A">
        <w:rPr>
          <w:rFonts w:ascii="Times New Roman" w:eastAsia="仿宋_GB2312" w:hAnsi="Times New Roman" w:cs="Times New Roman"/>
          <w:color w:val="000000"/>
          <w:sz w:val="32"/>
          <w:szCs w:val="32"/>
        </w:rPr>
        <w:t>作出</w:t>
      </w:r>
      <w:proofErr w:type="gramEnd"/>
      <w:r w:rsidRPr="00C4353A">
        <w:rPr>
          <w:rFonts w:ascii="Times New Roman" w:eastAsia="仿宋_GB2312" w:hAnsi="Times New Roman" w:cs="Times New Roman"/>
          <w:color w:val="000000"/>
          <w:sz w:val="32"/>
          <w:szCs w:val="32"/>
        </w:rPr>
        <w:t>的技术结论或提供结果的科学性和公正性终身负责。</w:t>
      </w:r>
    </w:p>
    <w:p w14:paraId="51F86DF0" w14:textId="77777777" w:rsidR="00C4353A" w:rsidRPr="00C4353A" w:rsidRDefault="00C4353A" w:rsidP="00C4353A">
      <w:pPr>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第五条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各级各部门应积极支持专家</w:t>
      </w:r>
      <w:r w:rsidRPr="00C4353A">
        <w:rPr>
          <w:rFonts w:ascii="Times New Roman" w:eastAsia="仿宋_GB2312" w:hAnsi="Times New Roman" w:cs="Times New Roman" w:hint="eastAsia"/>
          <w:color w:val="000000"/>
          <w:sz w:val="32"/>
          <w:szCs w:val="32"/>
        </w:rPr>
        <w:t>开展</w:t>
      </w:r>
      <w:r w:rsidRPr="00C4353A">
        <w:rPr>
          <w:rFonts w:ascii="Times New Roman" w:eastAsia="仿宋_GB2312" w:hAnsi="Times New Roman" w:cs="Times New Roman"/>
          <w:color w:val="000000"/>
          <w:sz w:val="32"/>
          <w:szCs w:val="32"/>
        </w:rPr>
        <w:t>各项工作，</w:t>
      </w:r>
      <w:r w:rsidRPr="00C4353A">
        <w:rPr>
          <w:rFonts w:ascii="Times New Roman" w:eastAsia="仿宋_GB2312" w:hAnsi="Times New Roman" w:cs="Times New Roman" w:hint="eastAsia"/>
          <w:color w:val="000000"/>
          <w:sz w:val="32"/>
          <w:szCs w:val="32"/>
        </w:rPr>
        <w:t>专家使用单位应按相关规定为专家开展工作</w:t>
      </w:r>
      <w:r w:rsidRPr="00C4353A">
        <w:rPr>
          <w:rFonts w:ascii="Times New Roman" w:eastAsia="仿宋_GB2312" w:hAnsi="Times New Roman" w:cs="Times New Roman"/>
          <w:color w:val="000000"/>
          <w:sz w:val="32"/>
          <w:szCs w:val="32"/>
        </w:rPr>
        <w:t>提供必要的工作生活条件、安全防护、交通工具等保障。</w:t>
      </w:r>
    </w:p>
    <w:p w14:paraId="429E6754" w14:textId="77777777" w:rsidR="00C4353A" w:rsidRPr="00C4353A" w:rsidRDefault="00C4353A" w:rsidP="00C4353A">
      <w:pPr>
        <w:spacing w:line="560" w:lineRule="exact"/>
        <w:jc w:val="center"/>
        <w:rPr>
          <w:rFonts w:ascii="Times New Roman" w:eastAsia="黑体" w:hAnsi="Times New Roman" w:cs="Times New Roman"/>
          <w:color w:val="000000"/>
          <w:sz w:val="32"/>
          <w:szCs w:val="32"/>
        </w:rPr>
      </w:pPr>
      <w:r w:rsidRPr="00C4353A">
        <w:rPr>
          <w:rFonts w:ascii="Times New Roman" w:eastAsia="黑体" w:hAnsi="Times New Roman" w:cs="Times New Roman"/>
          <w:color w:val="000000"/>
          <w:sz w:val="32"/>
          <w:szCs w:val="32"/>
        </w:rPr>
        <w:t>第二章</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专家使用管理及专家库运行</w:t>
      </w:r>
    </w:p>
    <w:p w14:paraId="51EEE4DF" w14:textId="77777777" w:rsidR="00C4353A" w:rsidRPr="00C4353A" w:rsidRDefault="00C4353A" w:rsidP="00C4353A">
      <w:pPr>
        <w:spacing w:line="560" w:lineRule="exact"/>
        <w:ind w:firstLineChars="200" w:firstLine="643"/>
        <w:rPr>
          <w:rFonts w:ascii="Times New Roman" w:eastAsia="仿宋_GB2312" w:hAnsi="Times New Roman" w:cs="Times New Roman"/>
          <w:b/>
          <w:bCs/>
          <w:color w:val="000000"/>
          <w:sz w:val="32"/>
          <w:szCs w:val="32"/>
        </w:rPr>
      </w:pPr>
      <w:r w:rsidRPr="00C4353A">
        <w:rPr>
          <w:rFonts w:ascii="Times New Roman" w:eastAsia="仿宋_GB2312" w:hAnsi="Times New Roman" w:cs="Times New Roman"/>
          <w:b/>
          <w:bCs/>
          <w:color w:val="000000"/>
          <w:sz w:val="32"/>
          <w:szCs w:val="32"/>
        </w:rPr>
        <w:t>第六条</w:t>
      </w:r>
      <w:r w:rsidRPr="00C4353A">
        <w:rPr>
          <w:rFonts w:ascii="Times New Roman" w:eastAsia="仿宋_GB2312" w:hAnsi="Times New Roman" w:cs="Times New Roman"/>
          <w:b/>
          <w:bCs/>
          <w:color w:val="000000"/>
          <w:sz w:val="32"/>
          <w:szCs w:val="32"/>
        </w:rPr>
        <w:t xml:space="preserve"> </w:t>
      </w:r>
      <w:r w:rsidRPr="00C4353A">
        <w:rPr>
          <w:rFonts w:ascii="Times New Roman" w:eastAsia="仿宋_GB2312" w:hAnsi="Times New Roman" w:cs="Times New Roman"/>
          <w:color w:val="000000"/>
          <w:sz w:val="32"/>
          <w:szCs w:val="32"/>
        </w:rPr>
        <w:t>平昌县应急管理局（以下简称</w:t>
      </w: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color w:val="000000"/>
          <w:sz w:val="32"/>
          <w:szCs w:val="32"/>
        </w:rPr>
        <w:t>县应急局</w:t>
      </w: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color w:val="000000"/>
          <w:sz w:val="32"/>
          <w:szCs w:val="32"/>
        </w:rPr>
        <w:t>）为专家</w:t>
      </w:r>
      <w:r w:rsidRPr="00C4353A">
        <w:rPr>
          <w:rFonts w:ascii="Times New Roman" w:eastAsia="仿宋_GB2312" w:hAnsi="Times New Roman" w:cs="Times New Roman"/>
          <w:color w:val="000000"/>
          <w:sz w:val="32"/>
          <w:szCs w:val="32"/>
        </w:rPr>
        <w:lastRenderedPageBreak/>
        <w:t>管理单位，设立平昌县应急管理局专家管理办公室（以下简称</w:t>
      </w: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color w:val="000000"/>
          <w:sz w:val="32"/>
          <w:szCs w:val="32"/>
        </w:rPr>
        <w:t>专家管理办公室</w:t>
      </w: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color w:val="000000"/>
          <w:sz w:val="32"/>
          <w:szCs w:val="32"/>
        </w:rPr>
        <w:t>）在局宣传动员与政策法规股，负责专家选聘、使用和管理工作。</w:t>
      </w:r>
    </w:p>
    <w:p w14:paraId="54CF134E" w14:textId="77777777" w:rsidR="00C4353A" w:rsidRPr="00C4353A" w:rsidRDefault="00C4353A" w:rsidP="00C4353A">
      <w:pPr>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第七条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专家按照专业领域划分为：自然灾害类（水旱灾害、气象灾害、地震</w:t>
      </w:r>
      <w:r w:rsidRPr="00C4353A">
        <w:rPr>
          <w:rFonts w:ascii="Times New Roman" w:eastAsia="仿宋_GB2312" w:hAnsi="Times New Roman" w:cs="Times New Roman" w:hint="eastAsia"/>
          <w:color w:val="000000"/>
          <w:sz w:val="32"/>
          <w:szCs w:val="32"/>
        </w:rPr>
        <w:t>灾害、</w:t>
      </w:r>
      <w:r w:rsidRPr="00C4353A">
        <w:rPr>
          <w:rFonts w:ascii="Times New Roman" w:eastAsia="仿宋_GB2312" w:hAnsi="Times New Roman" w:cs="Times New Roman"/>
          <w:color w:val="000000"/>
          <w:sz w:val="32"/>
          <w:szCs w:val="32"/>
        </w:rPr>
        <w:t>地质灾害、森林火灾</w:t>
      </w:r>
      <w:r w:rsidRPr="00C4353A">
        <w:rPr>
          <w:rFonts w:ascii="Times New Roman" w:eastAsia="仿宋_GB2312" w:hAnsi="Times New Roman" w:cs="Times New Roman" w:hint="eastAsia"/>
          <w:color w:val="000000"/>
          <w:sz w:val="32"/>
          <w:szCs w:val="32"/>
        </w:rPr>
        <w:t>、灾害损失评估、风险监测</w:t>
      </w:r>
      <w:r w:rsidRPr="00C4353A">
        <w:rPr>
          <w:rFonts w:ascii="Times New Roman" w:eastAsia="仿宋_GB2312" w:hAnsi="Times New Roman" w:cs="Times New Roman"/>
          <w:color w:val="000000"/>
          <w:sz w:val="32"/>
          <w:szCs w:val="32"/>
        </w:rPr>
        <w:t>）、安全生产类（非煤矿山、</w:t>
      </w:r>
      <w:r w:rsidRPr="00C4353A">
        <w:rPr>
          <w:rFonts w:ascii="Times New Roman" w:eastAsia="仿宋_GB2312" w:hAnsi="Times New Roman" w:cs="Times New Roman" w:hint="eastAsia"/>
          <w:color w:val="000000"/>
          <w:sz w:val="32"/>
          <w:szCs w:val="32"/>
        </w:rPr>
        <w:t>危险化学品、</w:t>
      </w:r>
      <w:r w:rsidRPr="00C4353A">
        <w:rPr>
          <w:rFonts w:ascii="Times New Roman" w:eastAsia="仿宋_GB2312" w:hAnsi="Times New Roman" w:cs="Times New Roman"/>
          <w:color w:val="000000"/>
          <w:sz w:val="32"/>
          <w:szCs w:val="32"/>
        </w:rPr>
        <w:t>烟花爆竹、工贸）、基础保障类（应急指挥、救援协调与预案管理、火灾防治、科技与信息化、法律法规标准）、</w:t>
      </w:r>
      <w:r w:rsidRPr="00C4353A">
        <w:rPr>
          <w:rFonts w:ascii="Times New Roman" w:eastAsia="仿宋_GB2312" w:hAnsi="Times New Roman" w:cs="Times New Roman" w:hint="eastAsia"/>
          <w:color w:val="000000"/>
          <w:sz w:val="32"/>
          <w:szCs w:val="32"/>
        </w:rPr>
        <w:t>综合</w:t>
      </w:r>
      <w:r w:rsidRPr="00C4353A">
        <w:rPr>
          <w:rFonts w:ascii="Times New Roman" w:eastAsia="仿宋_GB2312" w:hAnsi="Times New Roman" w:cs="Times New Roman"/>
          <w:color w:val="000000"/>
          <w:sz w:val="32"/>
          <w:szCs w:val="32"/>
        </w:rPr>
        <w:t>类（</w:t>
      </w:r>
      <w:r w:rsidRPr="00C4353A">
        <w:rPr>
          <w:rFonts w:ascii="Times New Roman" w:eastAsia="仿宋_GB2312" w:hAnsi="Times New Roman" w:cs="Times New Roman" w:hint="eastAsia"/>
          <w:color w:val="000000"/>
          <w:sz w:val="32"/>
          <w:szCs w:val="32"/>
        </w:rPr>
        <w:t>交通运输、建筑、电力、水利、农业工程、民爆、城镇燃气、特种设备</w:t>
      </w: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hint="eastAsia"/>
          <w:color w:val="000000"/>
          <w:sz w:val="32"/>
          <w:szCs w:val="32"/>
        </w:rPr>
        <w:t>每个专业的专家不少于</w:t>
      </w:r>
      <w:r w:rsidRPr="00C4353A">
        <w:rPr>
          <w:rFonts w:ascii="Times New Roman" w:eastAsia="仿宋_GB2312" w:hAnsi="Times New Roman" w:cs="Times New Roman" w:hint="eastAsia"/>
          <w:color w:val="000000"/>
          <w:sz w:val="32"/>
          <w:szCs w:val="32"/>
        </w:rPr>
        <w:t>2</w:t>
      </w:r>
      <w:r w:rsidRPr="00C4353A">
        <w:rPr>
          <w:rFonts w:ascii="Times New Roman" w:eastAsia="仿宋_GB2312" w:hAnsi="Times New Roman" w:cs="Times New Roman" w:hint="eastAsia"/>
          <w:color w:val="000000"/>
          <w:sz w:val="32"/>
          <w:szCs w:val="32"/>
        </w:rPr>
        <w:t>人，</w:t>
      </w:r>
      <w:r w:rsidRPr="00C4353A">
        <w:rPr>
          <w:rFonts w:ascii="Times New Roman" w:eastAsia="仿宋_GB2312" w:hAnsi="Times New Roman" w:cs="Times New Roman"/>
          <w:color w:val="000000"/>
          <w:sz w:val="32"/>
          <w:szCs w:val="32"/>
        </w:rPr>
        <w:t>根据工作需要可适时对专家进行补充和调整。</w:t>
      </w:r>
    </w:p>
    <w:p w14:paraId="27247E70" w14:textId="77777777" w:rsidR="00C4353A" w:rsidRPr="00C4353A" w:rsidRDefault="00C4353A" w:rsidP="00C4353A">
      <w:pPr>
        <w:shd w:val="clear" w:color="auto" w:fill="FFFFFF"/>
        <w:spacing w:line="560" w:lineRule="exact"/>
        <w:ind w:firstLineChars="200" w:firstLine="643"/>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第八条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县</w:t>
      </w:r>
      <w:proofErr w:type="gramStart"/>
      <w:r w:rsidRPr="00C4353A">
        <w:rPr>
          <w:rFonts w:ascii="Times New Roman" w:eastAsia="仿宋_GB2312" w:hAnsi="Times New Roman" w:cs="Times New Roman"/>
          <w:color w:val="000000"/>
          <w:sz w:val="32"/>
          <w:szCs w:val="32"/>
        </w:rPr>
        <w:t>应急局</w:t>
      </w:r>
      <w:proofErr w:type="gramEnd"/>
      <w:r w:rsidRPr="00C4353A">
        <w:rPr>
          <w:rFonts w:ascii="Times New Roman" w:eastAsia="仿宋_GB2312" w:hAnsi="Times New Roman" w:cs="Times New Roman"/>
          <w:color w:val="000000"/>
          <w:sz w:val="32"/>
          <w:szCs w:val="32"/>
        </w:rPr>
        <w:t>对专家管理的工作职责：</w:t>
      </w:r>
    </w:p>
    <w:p w14:paraId="3E136621"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（一）制定、修订专家管理办法；</w:t>
      </w:r>
    </w:p>
    <w:p w14:paraId="0941D8DB"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（二）统筹部署专家库建设、运行及管理工作；</w:t>
      </w:r>
    </w:p>
    <w:p w14:paraId="3E290D5E"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（三）研究决定专家的聘任、解聘、考核等事项；</w:t>
      </w:r>
    </w:p>
    <w:p w14:paraId="47F2B7C0"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（四）研究决定专家管理办公室提请审定的重大事项；</w:t>
      </w:r>
    </w:p>
    <w:p w14:paraId="45800A1B"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（五）检查专家管理办公室和专家工作。</w:t>
      </w:r>
    </w:p>
    <w:p w14:paraId="5C1080FA" w14:textId="77777777" w:rsidR="00C4353A" w:rsidRPr="00C4353A" w:rsidRDefault="00C4353A" w:rsidP="00C4353A">
      <w:pPr>
        <w:shd w:val="clear" w:color="auto" w:fill="FFFFFF"/>
        <w:spacing w:line="560" w:lineRule="exact"/>
        <w:ind w:firstLineChars="200" w:firstLine="643"/>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第九条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专家管理办公室工作职责：</w:t>
      </w:r>
    </w:p>
    <w:p w14:paraId="0030E87E"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（一）拟定、修订专家管理办法草拟稿，报局办公会审议；</w:t>
      </w:r>
    </w:p>
    <w:p w14:paraId="6F53CBF0"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（二）组织开展专家的申报、聘任、考核、解聘、换届、异议审查工作，提出专家的聘任、解聘、年度考核建议，逐级报审；</w:t>
      </w:r>
    </w:p>
    <w:p w14:paraId="7CC3AFCB"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lastRenderedPageBreak/>
        <w:t>（三）拟定专家管理和运行过程中发生的重大事项和处理建议，逐级报审；</w:t>
      </w:r>
    </w:p>
    <w:p w14:paraId="7A3C05D7"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（四）指导各单位随机在专家库抽取专家，对专家参与应急管理相关工作（活动）的情况进行记录、评价；</w:t>
      </w:r>
    </w:p>
    <w:p w14:paraId="6BB8F620"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（五）完成领导交办的其他工作。</w:t>
      </w:r>
    </w:p>
    <w:p w14:paraId="31C70E8E" w14:textId="77777777" w:rsidR="00C4353A" w:rsidRPr="00C4353A" w:rsidRDefault="00C4353A" w:rsidP="00C4353A">
      <w:pPr>
        <w:shd w:val="clear" w:color="auto" w:fill="FFFFFF"/>
        <w:spacing w:line="560" w:lineRule="exact"/>
        <w:ind w:firstLineChars="200" w:firstLine="643"/>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第十条</w:t>
      </w:r>
      <w:r w:rsidRPr="00C4353A">
        <w:rPr>
          <w:rFonts w:ascii="Times New Roman" w:eastAsia="仿宋_GB2312" w:hAnsi="Times New Roman" w:cs="Times New Roman"/>
          <w:b/>
          <w:bCs/>
          <w:color w:val="000000"/>
          <w:kern w:val="0"/>
          <w:sz w:val="32"/>
          <w:szCs w:val="32"/>
        </w:rPr>
        <w:t xml:space="preserve"> </w:t>
      </w:r>
      <w:r w:rsidRPr="00C4353A">
        <w:rPr>
          <w:rFonts w:ascii="Times New Roman" w:eastAsia="仿宋_GB2312" w:hAnsi="Times New Roman" w:cs="Times New Roman"/>
          <w:color w:val="000000"/>
          <w:sz w:val="32"/>
          <w:szCs w:val="32"/>
        </w:rPr>
        <w:t>专家使用：</w:t>
      </w:r>
    </w:p>
    <w:p w14:paraId="3C862AD6"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（一）专家开展的工作仅限于为使用单位提供技术支持和决策建议，不替代和承担其他无关责任；</w:t>
      </w:r>
    </w:p>
    <w:p w14:paraId="02263800"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（二）按照</w:t>
      </w:r>
      <w:r w:rsidRPr="00C4353A">
        <w:rPr>
          <w:rFonts w:ascii="Times New Roman" w:eastAsia="仿宋_GB2312" w:hAnsi="Times New Roman" w:cs="Times New Roman" w:hint="eastAsia"/>
          <w:color w:val="000000"/>
          <w:sz w:val="32"/>
          <w:szCs w:val="32"/>
        </w:rPr>
        <w:t>“</w:t>
      </w:r>
      <w:r w:rsidRPr="00C4353A">
        <w:rPr>
          <w:rFonts w:ascii="Times New Roman" w:eastAsia="仿宋_GB2312" w:hAnsi="Times New Roman" w:cs="Times New Roman"/>
          <w:color w:val="000000"/>
          <w:sz w:val="32"/>
          <w:szCs w:val="32"/>
        </w:rPr>
        <w:t>谁使用、谁管理、谁负责</w:t>
      </w:r>
      <w:r w:rsidRPr="00C4353A">
        <w:rPr>
          <w:rFonts w:ascii="Times New Roman" w:eastAsia="仿宋_GB2312" w:hAnsi="Times New Roman" w:cs="Times New Roman" w:hint="eastAsia"/>
          <w:color w:val="000000"/>
          <w:sz w:val="32"/>
          <w:szCs w:val="32"/>
        </w:rPr>
        <w:t>”和“先审批、后使用、受监督”</w:t>
      </w:r>
      <w:r w:rsidRPr="00C4353A">
        <w:rPr>
          <w:rFonts w:ascii="Times New Roman" w:eastAsia="仿宋_GB2312" w:hAnsi="Times New Roman" w:cs="Times New Roman"/>
          <w:color w:val="000000"/>
          <w:sz w:val="32"/>
          <w:szCs w:val="32"/>
        </w:rPr>
        <w:t>的原则，选用专家时使用单位需填写</w:t>
      </w:r>
      <w:r w:rsidRPr="00C4353A">
        <w:rPr>
          <w:rFonts w:ascii="Times New Roman" w:eastAsia="仿宋_GB2312" w:hAnsi="Times New Roman" w:cs="Times New Roman" w:hint="eastAsia"/>
          <w:color w:val="000000"/>
          <w:sz w:val="32"/>
          <w:szCs w:val="32"/>
        </w:rPr>
        <w:t>《平昌县应急管理专家使用申请表》（详见附件</w:t>
      </w:r>
      <w:r w:rsidRPr="00C4353A">
        <w:rPr>
          <w:rFonts w:ascii="Times New Roman" w:eastAsia="仿宋_GB2312" w:hAnsi="Times New Roman" w:cs="Times New Roman" w:hint="eastAsia"/>
          <w:color w:val="000000"/>
          <w:sz w:val="32"/>
          <w:szCs w:val="32"/>
        </w:rPr>
        <w:t>2</w:t>
      </w:r>
      <w:r w:rsidRPr="00C4353A">
        <w:rPr>
          <w:rFonts w:ascii="Times New Roman" w:eastAsia="仿宋_GB2312" w:hAnsi="Times New Roman" w:cs="Times New Roman" w:hint="eastAsia"/>
          <w:color w:val="000000"/>
          <w:sz w:val="32"/>
          <w:szCs w:val="32"/>
        </w:rPr>
        <w:t>）、</w:t>
      </w:r>
      <w:r w:rsidRPr="00C4353A">
        <w:rPr>
          <w:rFonts w:ascii="Times New Roman" w:eastAsia="仿宋_GB2312" w:hAnsi="Times New Roman" w:cs="Times New Roman"/>
          <w:color w:val="000000"/>
          <w:sz w:val="32"/>
          <w:szCs w:val="32"/>
        </w:rPr>
        <w:t>《平昌县应急管理专家使用审批表》（详见附件</w:t>
      </w:r>
      <w:r w:rsidRPr="00C4353A">
        <w:rPr>
          <w:rFonts w:ascii="Times New Roman" w:eastAsia="仿宋_GB2312" w:hAnsi="Times New Roman" w:cs="Times New Roman"/>
          <w:color w:val="000000"/>
          <w:sz w:val="32"/>
          <w:szCs w:val="32"/>
        </w:rPr>
        <w:t>3</w:t>
      </w:r>
      <w:r w:rsidRPr="00C4353A">
        <w:rPr>
          <w:rFonts w:ascii="Times New Roman" w:eastAsia="仿宋_GB2312" w:hAnsi="Times New Roman" w:cs="Times New Roman"/>
          <w:color w:val="000000"/>
          <w:sz w:val="32"/>
          <w:szCs w:val="32"/>
        </w:rPr>
        <w:t>），如遇紧急任务，应于事后补办相关手续；</w:t>
      </w:r>
    </w:p>
    <w:p w14:paraId="0F3F0CD4"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（三）使用单位应记录、评价专家工作情况，填写《平昌县应急管理专家工作情况评价表》（详见附件</w:t>
      </w:r>
      <w:r w:rsidRPr="00C4353A">
        <w:rPr>
          <w:rFonts w:ascii="Times New Roman" w:eastAsia="仿宋_GB2312" w:hAnsi="Times New Roman" w:cs="Times New Roman"/>
          <w:color w:val="000000"/>
          <w:sz w:val="32"/>
          <w:szCs w:val="32"/>
        </w:rPr>
        <w:t>4</w:t>
      </w:r>
      <w:r w:rsidRPr="00C4353A">
        <w:rPr>
          <w:rFonts w:ascii="Times New Roman" w:eastAsia="仿宋_GB2312" w:hAnsi="Times New Roman" w:cs="Times New Roman"/>
          <w:color w:val="000000"/>
          <w:sz w:val="32"/>
          <w:szCs w:val="32"/>
        </w:rPr>
        <w:t>），并及时向专家管理办公室反馈；</w:t>
      </w:r>
    </w:p>
    <w:p w14:paraId="00DBD6AC"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（四）专家完成工作后，使用单位应按照有关规定支付专家相应工作酬劳。</w:t>
      </w:r>
    </w:p>
    <w:p w14:paraId="0CC72AB4" w14:textId="77777777" w:rsidR="00C4353A" w:rsidRPr="00C4353A" w:rsidRDefault="00C4353A" w:rsidP="00C4353A">
      <w:pPr>
        <w:shd w:val="clear" w:color="auto" w:fill="FFFFFF"/>
        <w:spacing w:line="560" w:lineRule="exact"/>
        <w:ind w:firstLineChars="200" w:firstLine="643"/>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b/>
          <w:bCs/>
          <w:color w:val="000000"/>
          <w:kern w:val="0"/>
          <w:sz w:val="32"/>
          <w:szCs w:val="32"/>
        </w:rPr>
        <w:t>第十一条</w:t>
      </w:r>
      <w:r w:rsidRPr="00C4353A">
        <w:rPr>
          <w:rFonts w:ascii="Times New Roman" w:eastAsia="仿宋_GB2312" w:hAnsi="Times New Roman" w:cs="Times New Roman" w:hint="eastAsia"/>
          <w:color w:val="000000"/>
          <w:sz w:val="32"/>
          <w:szCs w:val="32"/>
        </w:rPr>
        <w:t xml:space="preserve"> </w:t>
      </w:r>
      <w:r w:rsidRPr="00C4353A">
        <w:rPr>
          <w:rFonts w:ascii="Times New Roman" w:eastAsia="仿宋_GB2312" w:hAnsi="Times New Roman" w:cs="Times New Roman" w:hint="eastAsia"/>
          <w:color w:val="000000"/>
          <w:sz w:val="32"/>
          <w:szCs w:val="32"/>
        </w:rPr>
        <w:t>强化专家抽取和履职过程监督。</w:t>
      </w:r>
    </w:p>
    <w:p w14:paraId="4FBDE0EE"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（一）专家抽取过程全面接受机关纪委监督；</w:t>
      </w:r>
    </w:p>
    <w:p w14:paraId="426AEFE0"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（二）使用单位负责专家履职过程监督，工作中发现的违规违纪违法问题线索应及时反馈专家管理办公室；</w:t>
      </w:r>
    </w:p>
    <w:p w14:paraId="1B814BA1"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lastRenderedPageBreak/>
        <w:t>（三）专家管理办公室开展专家履职过程中问题线索的调查核实，对涉嫌违纪违法问题按相关规定移交有关部门进行处理。</w:t>
      </w:r>
    </w:p>
    <w:p w14:paraId="4A3F1E81" w14:textId="77777777" w:rsidR="00C4353A" w:rsidRPr="00C4353A" w:rsidRDefault="00C4353A" w:rsidP="00C4353A">
      <w:pPr>
        <w:spacing w:line="560" w:lineRule="exact"/>
        <w:jc w:val="center"/>
        <w:rPr>
          <w:rFonts w:ascii="Times New Roman" w:eastAsia="黑体" w:hAnsi="Times New Roman" w:cs="Times New Roman"/>
          <w:color w:val="000000"/>
          <w:sz w:val="32"/>
          <w:szCs w:val="32"/>
        </w:rPr>
      </w:pPr>
      <w:r w:rsidRPr="00C4353A">
        <w:rPr>
          <w:rFonts w:ascii="Times New Roman" w:eastAsia="黑体" w:hAnsi="Times New Roman" w:cs="Times New Roman"/>
          <w:color w:val="000000"/>
          <w:sz w:val="32"/>
          <w:szCs w:val="32"/>
        </w:rPr>
        <w:t>第三章</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专家聘任条件及程序</w:t>
      </w:r>
    </w:p>
    <w:p w14:paraId="72820B7C" w14:textId="77777777" w:rsidR="00C4353A" w:rsidRPr="00C4353A" w:rsidRDefault="00C4353A" w:rsidP="00C4353A">
      <w:pPr>
        <w:shd w:val="clear" w:color="auto" w:fill="FFFFFF"/>
        <w:spacing w:line="560" w:lineRule="exact"/>
        <w:ind w:firstLineChars="200" w:firstLine="643"/>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第十</w:t>
      </w:r>
      <w:r w:rsidRPr="00C4353A">
        <w:rPr>
          <w:rFonts w:ascii="Times New Roman" w:eastAsia="仿宋_GB2312" w:hAnsi="Times New Roman" w:cs="Times New Roman" w:hint="eastAsia"/>
          <w:b/>
          <w:bCs/>
          <w:color w:val="000000"/>
          <w:kern w:val="0"/>
          <w:sz w:val="32"/>
          <w:szCs w:val="32"/>
        </w:rPr>
        <w:t>二</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专家聘任应具备以下条件：</w:t>
      </w:r>
    </w:p>
    <w:p w14:paraId="01FF7EF9"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（一）政治立场坚定，遵纪守法，作风正派，公正廉洁，具有良好的职业道德；</w:t>
      </w:r>
    </w:p>
    <w:p w14:paraId="41B6D1BA"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（二）熟悉应急管理相关法律、法规、政策、标准，具有较高的政策理论水平；</w:t>
      </w:r>
    </w:p>
    <w:p w14:paraId="1D989A0D"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（三）具有</w:t>
      </w:r>
      <w:r w:rsidRPr="00C4353A">
        <w:rPr>
          <w:rFonts w:ascii="Times New Roman" w:eastAsia="仿宋_GB2312" w:hAnsi="Times New Roman" w:cs="Times New Roman" w:hint="eastAsia"/>
          <w:color w:val="000000"/>
          <w:sz w:val="32"/>
          <w:szCs w:val="32"/>
        </w:rPr>
        <w:t>上述第七条专业领域</w:t>
      </w:r>
      <w:r w:rsidRPr="00C4353A">
        <w:rPr>
          <w:rFonts w:ascii="Times New Roman" w:eastAsia="仿宋_GB2312" w:hAnsi="Times New Roman" w:cs="Times New Roman"/>
          <w:color w:val="000000"/>
          <w:sz w:val="32"/>
          <w:szCs w:val="32"/>
        </w:rPr>
        <w:t>中高级技术职称和</w:t>
      </w:r>
      <w:r w:rsidRPr="00C4353A">
        <w:rPr>
          <w:rFonts w:ascii="Times New Roman" w:eastAsia="仿宋_GB2312" w:hAnsi="Times New Roman" w:cs="Times New Roman"/>
          <w:color w:val="000000"/>
          <w:sz w:val="32"/>
          <w:szCs w:val="32"/>
        </w:rPr>
        <w:t>10</w:t>
      </w:r>
      <w:r w:rsidRPr="00C4353A">
        <w:rPr>
          <w:rFonts w:ascii="Times New Roman" w:eastAsia="仿宋_GB2312" w:hAnsi="Times New Roman" w:cs="Times New Roman"/>
          <w:color w:val="000000"/>
          <w:sz w:val="32"/>
          <w:szCs w:val="32"/>
        </w:rPr>
        <w:t>年以上相关工作经历，在本领域享有一定声誉；</w:t>
      </w:r>
    </w:p>
    <w:p w14:paraId="025AA82A"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（四）具有较强的决策咨询能力和丰富的实践经验；</w:t>
      </w:r>
    </w:p>
    <w:p w14:paraId="6AF1F2A7"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（五）身体健康，精力充沛，年龄原则上不超过</w:t>
      </w:r>
      <w:r w:rsidRPr="00C4353A">
        <w:rPr>
          <w:rFonts w:ascii="Times New Roman" w:eastAsia="仿宋_GB2312" w:hAnsi="Times New Roman" w:cs="Times New Roman"/>
          <w:color w:val="000000"/>
          <w:sz w:val="32"/>
          <w:szCs w:val="32"/>
        </w:rPr>
        <w:t>65</w:t>
      </w:r>
      <w:r w:rsidRPr="00C4353A">
        <w:rPr>
          <w:rFonts w:ascii="Times New Roman" w:eastAsia="仿宋_GB2312" w:hAnsi="Times New Roman" w:cs="Times New Roman"/>
          <w:color w:val="000000"/>
          <w:sz w:val="32"/>
          <w:szCs w:val="32"/>
        </w:rPr>
        <w:t>岁，能够胜任应急处突、安全生产指导服务等相关工作；</w:t>
      </w:r>
      <w:r w:rsidRPr="00C4353A">
        <w:rPr>
          <w:rFonts w:ascii="Times New Roman" w:eastAsia="仿宋_GB2312" w:hAnsi="Times New Roman" w:cs="Times New Roman"/>
          <w:color w:val="000000"/>
          <w:sz w:val="32"/>
          <w:szCs w:val="32"/>
        </w:rPr>
        <w:t xml:space="preserve"> </w:t>
      </w:r>
    </w:p>
    <w:p w14:paraId="5EF6CEA1" w14:textId="77777777" w:rsidR="00C4353A" w:rsidRPr="00C4353A" w:rsidRDefault="00C4353A" w:rsidP="00C4353A">
      <w:pPr>
        <w:shd w:val="clear" w:color="auto" w:fill="FFFFFF"/>
        <w:spacing w:line="560" w:lineRule="exact"/>
        <w:ind w:firstLineChars="200" w:firstLine="640"/>
        <w:jc w:val="left"/>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（六）无其他被开除党籍、开除公职、受到刑事处罚等不适宜情形。</w:t>
      </w:r>
    </w:p>
    <w:p w14:paraId="3D61DEDD"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第十</w:t>
      </w:r>
      <w:r w:rsidRPr="00C4353A">
        <w:rPr>
          <w:rFonts w:ascii="Times New Roman" w:eastAsia="仿宋_GB2312" w:hAnsi="Times New Roman" w:cs="Times New Roman" w:hint="eastAsia"/>
          <w:b/>
          <w:bCs/>
          <w:color w:val="000000"/>
          <w:kern w:val="0"/>
          <w:sz w:val="32"/>
          <w:szCs w:val="32"/>
        </w:rPr>
        <w:t>三</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专家选聘及聘任程序：</w:t>
      </w:r>
    </w:p>
    <w:p w14:paraId="6EAF9F19"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w:t>
      </w:r>
      <w:r w:rsidRPr="00C4353A">
        <w:rPr>
          <w:rFonts w:ascii="Times New Roman" w:eastAsia="仿宋_GB2312" w:hAnsi="Times New Roman" w:cs="Times New Roman" w:hint="eastAsia"/>
          <w:color w:val="000000"/>
          <w:sz w:val="32"/>
          <w:szCs w:val="32"/>
        </w:rPr>
        <w:t>以</w:t>
      </w:r>
      <w:r w:rsidRPr="00C4353A">
        <w:rPr>
          <w:rFonts w:ascii="Times New Roman" w:eastAsia="仿宋_GB2312" w:hAnsi="Times New Roman" w:cs="Times New Roman"/>
          <w:color w:val="000000"/>
          <w:sz w:val="32"/>
          <w:szCs w:val="32"/>
        </w:rPr>
        <w:t>县安办、县应急委办名义发布征集通知</w:t>
      </w:r>
      <w:r w:rsidRPr="00C4353A">
        <w:rPr>
          <w:rFonts w:ascii="Times New Roman" w:eastAsia="仿宋_GB2312" w:hAnsi="Times New Roman" w:cs="Times New Roman" w:hint="eastAsia"/>
          <w:color w:val="000000"/>
          <w:sz w:val="32"/>
          <w:szCs w:val="32"/>
        </w:rPr>
        <w:t>；</w:t>
      </w:r>
    </w:p>
    <w:p w14:paraId="6277619D"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（二）在申请人自愿的前提下，有关单位或组织推荐本单位符合条件人员，无工作单位及退休人员可以自我推荐；</w:t>
      </w:r>
    </w:p>
    <w:p w14:paraId="18E8B4A8"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（三）申请人如实完整填写《平昌县应急管理专家推（自）荐表》（详见附件</w:t>
      </w:r>
      <w:r w:rsidRPr="00C4353A">
        <w:rPr>
          <w:rFonts w:ascii="Times New Roman" w:eastAsia="仿宋_GB2312" w:hAnsi="Times New Roman" w:cs="Times New Roman"/>
          <w:color w:val="000000"/>
          <w:sz w:val="32"/>
          <w:szCs w:val="32"/>
        </w:rPr>
        <w:t>1</w:t>
      </w:r>
      <w:r w:rsidRPr="00C4353A">
        <w:rPr>
          <w:rFonts w:ascii="Times New Roman" w:eastAsia="仿宋_GB2312" w:hAnsi="Times New Roman" w:cs="Times New Roman"/>
          <w:color w:val="000000"/>
          <w:sz w:val="32"/>
          <w:szCs w:val="32"/>
        </w:rPr>
        <w:t>），并按要求提供证明材料，经所在单位同意</w:t>
      </w:r>
      <w:r w:rsidRPr="00C4353A">
        <w:rPr>
          <w:rFonts w:ascii="Times New Roman" w:eastAsia="仿宋_GB2312" w:hAnsi="Times New Roman" w:cs="Times New Roman"/>
          <w:color w:val="000000"/>
          <w:sz w:val="32"/>
          <w:szCs w:val="32"/>
        </w:rPr>
        <w:lastRenderedPageBreak/>
        <w:t>推荐后，</w:t>
      </w:r>
      <w:proofErr w:type="gramStart"/>
      <w:r w:rsidRPr="00C4353A">
        <w:rPr>
          <w:rFonts w:ascii="Times New Roman" w:eastAsia="仿宋_GB2312" w:hAnsi="Times New Roman" w:cs="Times New Roman"/>
          <w:color w:val="000000"/>
          <w:sz w:val="32"/>
          <w:szCs w:val="32"/>
        </w:rPr>
        <w:t>报专家</w:t>
      </w:r>
      <w:proofErr w:type="gramEnd"/>
      <w:r w:rsidRPr="00C4353A">
        <w:rPr>
          <w:rFonts w:ascii="Times New Roman" w:eastAsia="仿宋_GB2312" w:hAnsi="Times New Roman" w:cs="Times New Roman"/>
          <w:color w:val="000000"/>
          <w:sz w:val="32"/>
          <w:szCs w:val="32"/>
        </w:rPr>
        <w:t>管理办公室审核。自我推荐人员可直接将个人相关材料</w:t>
      </w:r>
      <w:proofErr w:type="gramStart"/>
      <w:r w:rsidRPr="00C4353A">
        <w:rPr>
          <w:rFonts w:ascii="Times New Roman" w:eastAsia="仿宋_GB2312" w:hAnsi="Times New Roman" w:cs="Times New Roman"/>
          <w:color w:val="000000"/>
          <w:sz w:val="32"/>
          <w:szCs w:val="32"/>
        </w:rPr>
        <w:t>报专家</w:t>
      </w:r>
      <w:proofErr w:type="gramEnd"/>
      <w:r w:rsidRPr="00C4353A">
        <w:rPr>
          <w:rFonts w:ascii="Times New Roman" w:eastAsia="仿宋_GB2312" w:hAnsi="Times New Roman" w:cs="Times New Roman"/>
          <w:color w:val="000000"/>
          <w:sz w:val="32"/>
          <w:szCs w:val="32"/>
        </w:rPr>
        <w:t>管理办公室审核</w:t>
      </w:r>
      <w:r w:rsidRPr="00C4353A">
        <w:rPr>
          <w:rFonts w:ascii="Times New Roman" w:eastAsia="仿宋_GB2312" w:hAnsi="Times New Roman" w:cs="Times New Roman"/>
          <w:color w:val="000000"/>
          <w:sz w:val="32"/>
          <w:szCs w:val="32"/>
        </w:rPr>
        <w:t>;</w:t>
      </w:r>
    </w:p>
    <w:p w14:paraId="326744BC"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（四）专家管理办公室对专家的申报材料进行初审汇总意见后，逐级报审。审定通过的，列入拟入库专家名单，并面向社会进行公示，公示期不少于</w:t>
      </w:r>
      <w:r w:rsidRPr="00C4353A">
        <w:rPr>
          <w:rFonts w:ascii="Times New Roman" w:eastAsia="仿宋_GB2312" w:hAnsi="Times New Roman" w:cs="Times New Roman"/>
          <w:color w:val="000000"/>
          <w:sz w:val="32"/>
          <w:szCs w:val="32"/>
        </w:rPr>
        <w:t>5</w:t>
      </w:r>
      <w:r w:rsidRPr="00C4353A">
        <w:rPr>
          <w:rFonts w:ascii="Times New Roman" w:eastAsia="仿宋_GB2312" w:hAnsi="Times New Roman" w:cs="Times New Roman"/>
          <w:color w:val="000000"/>
          <w:sz w:val="32"/>
          <w:szCs w:val="32"/>
        </w:rPr>
        <w:t>个工作日。公示异议核实工作由专家管理办公室牵头组织；</w:t>
      </w:r>
    </w:p>
    <w:p w14:paraId="3EC4A083"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（五）公示期满后无异议的或经核实异议不成立的，经专家管理办公室审定后，统一颁发应急管理专家聘书，确定为县级专家；</w:t>
      </w:r>
    </w:p>
    <w:p w14:paraId="184E8E9E"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（六）专家实行动态管理。根据工作需要，各专业组可适时提出补充、调整专家。</w:t>
      </w:r>
    </w:p>
    <w:p w14:paraId="18C212C0" w14:textId="77777777" w:rsidR="00C4353A" w:rsidRPr="00C4353A" w:rsidRDefault="00C4353A" w:rsidP="00C4353A">
      <w:pPr>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第十</w:t>
      </w:r>
      <w:r w:rsidRPr="00C4353A">
        <w:rPr>
          <w:rFonts w:ascii="Times New Roman" w:eastAsia="仿宋_GB2312" w:hAnsi="Times New Roman" w:cs="Times New Roman" w:hint="eastAsia"/>
          <w:b/>
          <w:bCs/>
          <w:color w:val="000000"/>
          <w:sz w:val="32"/>
          <w:szCs w:val="32"/>
        </w:rPr>
        <w:t>四</w:t>
      </w:r>
      <w:r w:rsidRPr="00C4353A">
        <w:rPr>
          <w:rFonts w:ascii="Times New Roman" w:eastAsia="仿宋_GB2312" w:hAnsi="Times New Roman" w:cs="Times New Roman"/>
          <w:b/>
          <w:bCs/>
          <w:color w:val="000000"/>
          <w:sz w:val="32"/>
          <w:szCs w:val="32"/>
        </w:rPr>
        <w:t>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申报材料</w:t>
      </w:r>
    </w:p>
    <w:p w14:paraId="685610EF" w14:textId="77777777" w:rsidR="00C4353A" w:rsidRPr="00C4353A" w:rsidRDefault="00C4353A" w:rsidP="00C4353A">
      <w:pPr>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（一）《平昌县应急管理专家推（自）荐表》原件一式两份（有工作单位人员需加盖单位公章，无工作单位及退休人员可以自我推荐，无需加盖公章）；</w:t>
      </w:r>
    </w:p>
    <w:p w14:paraId="48D4A213" w14:textId="77777777" w:rsidR="00C4353A" w:rsidRPr="00C4353A" w:rsidRDefault="00C4353A" w:rsidP="00C4353A">
      <w:pPr>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（二）身份证复印件一份；</w:t>
      </w:r>
    </w:p>
    <w:p w14:paraId="205A9968" w14:textId="77777777" w:rsidR="00C4353A" w:rsidRPr="00C4353A" w:rsidRDefault="00C4353A" w:rsidP="00C4353A">
      <w:pPr>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（三）专业技术职称证书复印件一份；</w:t>
      </w:r>
    </w:p>
    <w:p w14:paraId="4EBBF0D7"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kern w:val="0"/>
          <w:sz w:val="32"/>
          <w:szCs w:val="32"/>
        </w:rPr>
        <w:t>获奖证书、发表论文及专著等有关证明材料扫描件（压缩并以</w:t>
      </w:r>
      <w:r w:rsidRPr="00C4353A">
        <w:rPr>
          <w:rFonts w:ascii="Times New Roman" w:eastAsia="仿宋_GB2312" w:hAnsi="Times New Roman" w:cs="Times New Roman" w:hint="eastAsia"/>
          <w:color w:val="000000"/>
          <w:kern w:val="0"/>
          <w:sz w:val="32"/>
          <w:szCs w:val="32"/>
        </w:rPr>
        <w:t>“</w:t>
      </w:r>
      <w:r w:rsidRPr="00C4353A">
        <w:rPr>
          <w:rFonts w:ascii="Times New Roman" w:eastAsia="仿宋_GB2312" w:hAnsi="Times New Roman" w:cs="Times New Roman"/>
          <w:color w:val="000000"/>
          <w:kern w:val="0"/>
          <w:sz w:val="32"/>
          <w:szCs w:val="32"/>
        </w:rPr>
        <w:t>申报人姓名</w:t>
      </w:r>
      <w:r w:rsidRPr="00C4353A">
        <w:rPr>
          <w:rFonts w:ascii="Times New Roman" w:eastAsia="仿宋_GB2312" w:hAnsi="Times New Roman" w:cs="Times New Roman"/>
          <w:color w:val="000000"/>
          <w:kern w:val="0"/>
          <w:sz w:val="32"/>
          <w:szCs w:val="32"/>
        </w:rPr>
        <w:t>+</w:t>
      </w:r>
      <w:r w:rsidRPr="00C4353A">
        <w:rPr>
          <w:rFonts w:ascii="Times New Roman" w:eastAsia="仿宋_GB2312" w:hAnsi="Times New Roman" w:cs="Times New Roman"/>
          <w:color w:val="000000"/>
          <w:kern w:val="0"/>
          <w:sz w:val="32"/>
          <w:szCs w:val="32"/>
        </w:rPr>
        <w:t>专业类别</w:t>
      </w:r>
      <w:r w:rsidRPr="00C4353A">
        <w:rPr>
          <w:rFonts w:ascii="Times New Roman" w:eastAsia="仿宋_GB2312" w:hAnsi="Times New Roman" w:cs="Times New Roman" w:hint="eastAsia"/>
          <w:color w:val="000000"/>
          <w:kern w:val="0"/>
          <w:sz w:val="32"/>
          <w:szCs w:val="32"/>
        </w:rPr>
        <w:t>”</w:t>
      </w:r>
      <w:r w:rsidRPr="00C4353A">
        <w:rPr>
          <w:rFonts w:ascii="Times New Roman" w:eastAsia="仿宋_GB2312" w:hAnsi="Times New Roman" w:cs="Times New Roman"/>
          <w:color w:val="000000"/>
          <w:kern w:val="0"/>
          <w:sz w:val="32"/>
          <w:szCs w:val="32"/>
        </w:rPr>
        <w:t>命名）。</w:t>
      </w:r>
    </w:p>
    <w:p w14:paraId="1B133B94"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kern w:val="0"/>
          <w:sz w:val="32"/>
          <w:szCs w:val="32"/>
        </w:rPr>
      </w:pPr>
      <w:r w:rsidRPr="00C4353A">
        <w:rPr>
          <w:rFonts w:ascii="Times New Roman" w:eastAsia="仿宋_GB2312" w:hAnsi="Times New Roman" w:cs="Times New Roman"/>
          <w:b/>
          <w:bCs/>
          <w:color w:val="000000"/>
          <w:sz w:val="32"/>
          <w:szCs w:val="32"/>
        </w:rPr>
        <w:t>第十</w:t>
      </w:r>
      <w:r w:rsidRPr="00C4353A">
        <w:rPr>
          <w:rFonts w:ascii="Times New Roman" w:eastAsia="仿宋_GB2312" w:hAnsi="Times New Roman" w:cs="Times New Roman" w:hint="eastAsia"/>
          <w:b/>
          <w:bCs/>
          <w:color w:val="000000"/>
          <w:sz w:val="32"/>
          <w:szCs w:val="32"/>
        </w:rPr>
        <w:t>五</w:t>
      </w:r>
      <w:r w:rsidRPr="00C4353A">
        <w:rPr>
          <w:rFonts w:ascii="Times New Roman" w:eastAsia="仿宋_GB2312" w:hAnsi="Times New Roman" w:cs="Times New Roman"/>
          <w:b/>
          <w:bCs/>
          <w:color w:val="00000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专家实行聘任制，每届聘期三年。聘期届满后，由专家管理办公室按照专家聘任程序牵头组织专家换届工作。</w:t>
      </w:r>
    </w:p>
    <w:p w14:paraId="4BE15D94" w14:textId="77777777" w:rsidR="00C4353A" w:rsidRPr="00C4353A" w:rsidRDefault="00C4353A" w:rsidP="00C4353A">
      <w:pPr>
        <w:spacing w:line="560" w:lineRule="exact"/>
        <w:jc w:val="center"/>
        <w:rPr>
          <w:rFonts w:ascii="Times New Roman" w:eastAsia="黑体" w:hAnsi="Times New Roman" w:cs="Times New Roman"/>
          <w:color w:val="000000"/>
          <w:sz w:val="32"/>
          <w:szCs w:val="32"/>
        </w:rPr>
      </w:pPr>
      <w:r w:rsidRPr="00C4353A">
        <w:rPr>
          <w:rFonts w:ascii="Times New Roman" w:eastAsia="黑体" w:hAnsi="Times New Roman" w:cs="Times New Roman"/>
          <w:color w:val="000000"/>
          <w:sz w:val="32"/>
          <w:szCs w:val="32"/>
        </w:rPr>
        <w:t>第四章</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专家工作职责和权利义务</w:t>
      </w:r>
    </w:p>
    <w:p w14:paraId="1FCFD52D"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lastRenderedPageBreak/>
        <w:t>第十</w:t>
      </w:r>
      <w:r w:rsidRPr="00C4353A">
        <w:rPr>
          <w:rFonts w:ascii="Times New Roman" w:eastAsia="仿宋_GB2312" w:hAnsi="Times New Roman" w:cs="Times New Roman" w:hint="eastAsia"/>
          <w:b/>
          <w:bCs/>
          <w:color w:val="000000"/>
          <w:sz w:val="32"/>
          <w:szCs w:val="32"/>
        </w:rPr>
        <w:t>六</w:t>
      </w:r>
      <w:r w:rsidRPr="00C4353A">
        <w:rPr>
          <w:rFonts w:ascii="Times New Roman" w:eastAsia="仿宋_GB2312" w:hAnsi="Times New Roman" w:cs="Times New Roman"/>
          <w:b/>
          <w:bCs/>
          <w:color w:val="00000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专家工作职责：</w:t>
      </w:r>
    </w:p>
    <w:p w14:paraId="0331F418"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（一）参与全县应急管理政策、标准、规范、规划的制定、修订、论证等工作；</w:t>
      </w:r>
    </w:p>
    <w:p w14:paraId="2E6E00E8"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（二）为应急管理体系、制度、预案、方案及安全生产管理等提供专业咨询和技术指导；</w:t>
      </w:r>
    </w:p>
    <w:p w14:paraId="4D258300"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（三）参与灾害事故应急救援与调查处理，为事故的分析</w:t>
      </w:r>
      <w:proofErr w:type="gramStart"/>
      <w:r w:rsidRPr="00C4353A">
        <w:rPr>
          <w:rFonts w:ascii="Times New Roman" w:eastAsia="仿宋_GB2312" w:hAnsi="Times New Roman" w:cs="Times New Roman"/>
          <w:color w:val="000000"/>
          <w:sz w:val="32"/>
          <w:szCs w:val="32"/>
        </w:rPr>
        <w:t>研</w:t>
      </w:r>
      <w:proofErr w:type="gramEnd"/>
      <w:r w:rsidRPr="00C4353A">
        <w:rPr>
          <w:rFonts w:ascii="Times New Roman" w:eastAsia="仿宋_GB2312" w:hAnsi="Times New Roman" w:cs="Times New Roman"/>
          <w:color w:val="000000"/>
          <w:sz w:val="32"/>
          <w:szCs w:val="32"/>
        </w:rPr>
        <w:t>判、应急处置、调查处理提供技术支持和决策咨询；</w:t>
      </w:r>
    </w:p>
    <w:p w14:paraId="331F62C1"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（四）参与执法检查、隐患排查、专项督查等工作；</w:t>
      </w:r>
    </w:p>
    <w:p w14:paraId="561C5217"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（五）参加应急管理、安全生产理论研讨、学术交流和课题研究，参与应急管理及安全生产专业人才培养，参与各类应急演练、应急管理宣教培训和公众传播活动等；</w:t>
      </w:r>
    </w:p>
    <w:p w14:paraId="17861D3E"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（六）参与建设项目的论证、评估、评审、检查、验收、绩效考核等工作，并出具专家意见书；</w:t>
      </w:r>
    </w:p>
    <w:p w14:paraId="0F1C81AF"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（七）完成专家管理办公室和领导交办的其他工作。</w:t>
      </w:r>
    </w:p>
    <w:p w14:paraId="53A7C5DA"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w:t>
      </w:r>
      <w:r w:rsidRPr="00C4353A">
        <w:rPr>
          <w:rFonts w:ascii="Times New Roman" w:eastAsia="仿宋_GB2312" w:hAnsi="Times New Roman" w:cs="Times New Roman" w:hint="eastAsia"/>
          <w:b/>
          <w:bCs/>
          <w:color w:val="000000"/>
          <w:sz w:val="32"/>
          <w:szCs w:val="32"/>
        </w:rPr>
        <w:t>十七</w:t>
      </w:r>
      <w:r w:rsidRPr="00C4353A">
        <w:rPr>
          <w:rFonts w:ascii="Times New Roman" w:eastAsia="仿宋_GB2312" w:hAnsi="Times New Roman" w:cs="Times New Roman"/>
          <w:b/>
          <w:bCs/>
          <w:color w:val="00000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专家权利：</w:t>
      </w:r>
    </w:p>
    <w:p w14:paraId="665E2DA2"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（一）接受委托参与相关工作时，有权要求查勘现场、调阅技术资料、调阅管理档案、参加有关会议、询问有关人员情况等；</w:t>
      </w:r>
    </w:p>
    <w:p w14:paraId="4609A034"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（二）接受委托参与相关工作时，只对委托方负责，有权独立发表意见和建议，不受任何单位或个人的干预；</w:t>
      </w:r>
    </w:p>
    <w:p w14:paraId="7A53CA7F"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（三）有权对应急管理工作以及专家库的运行管理工作提出意见和建议；</w:t>
      </w:r>
    </w:p>
    <w:p w14:paraId="7B8C61A5"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（四）获取必要的安全保障，按有关规定获得相应劳务报酬。</w:t>
      </w:r>
    </w:p>
    <w:p w14:paraId="538AEC5A"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lastRenderedPageBreak/>
        <w:t>第十</w:t>
      </w:r>
      <w:r w:rsidRPr="00C4353A">
        <w:rPr>
          <w:rFonts w:ascii="Times New Roman" w:eastAsia="仿宋_GB2312" w:hAnsi="Times New Roman" w:cs="Times New Roman" w:hint="eastAsia"/>
          <w:b/>
          <w:bCs/>
          <w:color w:val="000000"/>
          <w:kern w:val="0"/>
          <w:sz w:val="32"/>
          <w:szCs w:val="32"/>
        </w:rPr>
        <w:t>八</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专家义务：</w:t>
      </w:r>
    </w:p>
    <w:p w14:paraId="139A2AD0"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（一）接受委托参与相关工作时，严格遵守有关法律法规和工作纪律，恪守职业道德，自觉维护专家形象</w:t>
      </w:r>
      <w:r w:rsidRPr="00C4353A">
        <w:rPr>
          <w:rFonts w:ascii="Times New Roman" w:eastAsia="仿宋_GB2312" w:hAnsi="Times New Roman" w:cs="Times New Roman"/>
          <w:color w:val="000000"/>
          <w:sz w:val="32"/>
          <w:szCs w:val="32"/>
        </w:rPr>
        <w:t>;</w:t>
      </w:r>
    </w:p>
    <w:p w14:paraId="1C69398B"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（二）依据法律、法规、标准、规范，客观公正、实事求是地开展工作，并对本人工作成果负责</w:t>
      </w:r>
      <w:r w:rsidRPr="00C4353A">
        <w:rPr>
          <w:rFonts w:ascii="Times New Roman" w:eastAsia="仿宋_GB2312" w:hAnsi="Times New Roman" w:cs="Times New Roman"/>
          <w:color w:val="000000"/>
          <w:sz w:val="32"/>
          <w:szCs w:val="32"/>
        </w:rPr>
        <w:t>;</w:t>
      </w:r>
    </w:p>
    <w:p w14:paraId="0BD14405"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（三）严格执行保密制度，保守国家秘密和相关企业商业秘密</w:t>
      </w:r>
      <w:r w:rsidRPr="00C4353A">
        <w:rPr>
          <w:rFonts w:ascii="Times New Roman" w:eastAsia="仿宋_GB2312" w:hAnsi="Times New Roman" w:cs="Times New Roman"/>
          <w:color w:val="000000"/>
          <w:sz w:val="32"/>
          <w:szCs w:val="32"/>
        </w:rPr>
        <w:t>;</w:t>
      </w:r>
    </w:p>
    <w:p w14:paraId="762B21F8"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（四）遇有重大突发事件或其它紧急情况，无正当理由，不得拒绝紧急调遣，应按要求提供专家服务</w:t>
      </w:r>
      <w:r w:rsidRPr="00C4353A">
        <w:rPr>
          <w:rFonts w:ascii="Times New Roman" w:eastAsia="仿宋_GB2312" w:hAnsi="Times New Roman" w:cs="Times New Roman"/>
          <w:color w:val="000000"/>
          <w:sz w:val="32"/>
          <w:szCs w:val="32"/>
        </w:rPr>
        <w:t>;</w:t>
      </w:r>
    </w:p>
    <w:p w14:paraId="6FC32319"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（五）专家在履职期间，若发现重大问题应及时向专家管理办公室或任务委派方负责人报告。</w:t>
      </w:r>
    </w:p>
    <w:p w14:paraId="2C26679A"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第十</w:t>
      </w:r>
      <w:r w:rsidRPr="00C4353A">
        <w:rPr>
          <w:rFonts w:ascii="Times New Roman" w:eastAsia="仿宋_GB2312" w:hAnsi="Times New Roman" w:cs="Times New Roman" w:hint="eastAsia"/>
          <w:b/>
          <w:bCs/>
          <w:color w:val="000000"/>
          <w:kern w:val="0"/>
          <w:sz w:val="32"/>
          <w:szCs w:val="32"/>
        </w:rPr>
        <w:t>九</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专家履职期间应遵守以下工作纪律：</w:t>
      </w:r>
    </w:p>
    <w:p w14:paraId="5861399D"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严格遵守回避制度。专家本人及直系亲属在工作对象单位工作、工作事项与专家本人或所在单位有利害关系或者其他可能影响公正客观开展工作的，应当主动提出回避申请，委派单位和工作对象有权要求其回避</w:t>
      </w:r>
      <w:r w:rsidRPr="00C4353A">
        <w:rPr>
          <w:rFonts w:ascii="Times New Roman" w:eastAsia="仿宋_GB2312" w:hAnsi="Times New Roman" w:cs="Times New Roman"/>
          <w:color w:val="000000"/>
          <w:sz w:val="32"/>
          <w:szCs w:val="32"/>
        </w:rPr>
        <w:t>;</w:t>
      </w:r>
    </w:p>
    <w:p w14:paraId="24EC1E7E"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（二）未经批准同意，不得对外发表接触的敏感内容或带有明显倾向性的意见；</w:t>
      </w:r>
    </w:p>
    <w:p w14:paraId="115A952D"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（三）不得投机取巧，断章取义，片面</w:t>
      </w:r>
      <w:proofErr w:type="gramStart"/>
      <w:r w:rsidRPr="00C4353A">
        <w:rPr>
          <w:rFonts w:ascii="Times New Roman" w:eastAsia="仿宋_GB2312" w:hAnsi="Times New Roman" w:cs="Times New Roman"/>
          <w:color w:val="000000"/>
          <w:sz w:val="32"/>
          <w:szCs w:val="32"/>
        </w:rPr>
        <w:t>作出</w:t>
      </w:r>
      <w:proofErr w:type="gramEnd"/>
      <w:r w:rsidRPr="00C4353A">
        <w:rPr>
          <w:rFonts w:ascii="Times New Roman" w:eastAsia="仿宋_GB2312" w:hAnsi="Times New Roman" w:cs="Times New Roman"/>
          <w:color w:val="000000"/>
          <w:sz w:val="32"/>
          <w:szCs w:val="32"/>
        </w:rPr>
        <w:t>与客观事实不符的评价及结论，不得压制不同学术观点和其他专家意见；</w:t>
      </w:r>
    </w:p>
    <w:p w14:paraId="5B19AB2C"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（四）不得利用应急管理专家身份和影响力，为任何组织、团体或个人谋取不正当利益；</w:t>
      </w:r>
    </w:p>
    <w:p w14:paraId="02C8B04C"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lastRenderedPageBreak/>
        <w:t>（五）未经批准同意，不得擅自以应急管理专家名义组织或参加各类活动。</w:t>
      </w:r>
    </w:p>
    <w:p w14:paraId="68200A01" w14:textId="77777777" w:rsidR="00C4353A" w:rsidRPr="00C4353A" w:rsidRDefault="00C4353A" w:rsidP="00C4353A">
      <w:pPr>
        <w:spacing w:line="560" w:lineRule="exact"/>
        <w:jc w:val="center"/>
        <w:rPr>
          <w:rFonts w:ascii="Times New Roman" w:eastAsia="黑体" w:hAnsi="Times New Roman" w:cs="Times New Roman"/>
          <w:color w:val="000000"/>
          <w:sz w:val="32"/>
          <w:szCs w:val="32"/>
        </w:rPr>
      </w:pPr>
      <w:r w:rsidRPr="00C4353A">
        <w:rPr>
          <w:rFonts w:ascii="Times New Roman" w:eastAsia="黑体" w:hAnsi="Times New Roman" w:cs="Times New Roman"/>
          <w:color w:val="000000"/>
          <w:sz w:val="32"/>
          <w:szCs w:val="32"/>
        </w:rPr>
        <w:t>第五章</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专家考核及管理</w:t>
      </w:r>
    </w:p>
    <w:p w14:paraId="302CC3A0"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w:t>
      </w:r>
      <w:r w:rsidRPr="00C4353A">
        <w:rPr>
          <w:rFonts w:ascii="Times New Roman" w:eastAsia="仿宋_GB2312" w:hAnsi="Times New Roman" w:cs="Times New Roman" w:hint="eastAsia"/>
          <w:b/>
          <w:bCs/>
          <w:color w:val="000000"/>
          <w:sz w:val="32"/>
          <w:szCs w:val="32"/>
        </w:rPr>
        <w:t>二十</w:t>
      </w:r>
      <w:r w:rsidRPr="00C4353A">
        <w:rPr>
          <w:rFonts w:ascii="Times New Roman" w:eastAsia="仿宋_GB2312" w:hAnsi="Times New Roman" w:cs="Times New Roman"/>
          <w:b/>
          <w:bCs/>
          <w:color w:val="00000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对专家实行日常考核和年度考核，考核结果作为续聘和奖惩的主要依据。日常考核和年度考核由专家管理办公室负责。</w:t>
      </w:r>
    </w:p>
    <w:p w14:paraId="405993E3"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第二十</w:t>
      </w:r>
      <w:r w:rsidRPr="00C4353A">
        <w:rPr>
          <w:rFonts w:ascii="Times New Roman" w:eastAsia="仿宋_GB2312" w:hAnsi="Times New Roman" w:cs="Times New Roman" w:hint="eastAsia"/>
          <w:b/>
          <w:bCs/>
          <w:color w:val="000000"/>
          <w:sz w:val="32"/>
          <w:szCs w:val="32"/>
        </w:rPr>
        <w:t>一</w:t>
      </w:r>
      <w:r w:rsidRPr="00C4353A">
        <w:rPr>
          <w:rFonts w:ascii="Times New Roman" w:eastAsia="仿宋_GB2312" w:hAnsi="Times New Roman" w:cs="Times New Roman"/>
          <w:b/>
          <w:bCs/>
          <w:color w:val="000000"/>
          <w:sz w:val="32"/>
          <w:szCs w:val="32"/>
        </w:rPr>
        <w:t>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考核结果分为优秀、良好、合格、不合格四个等次。各等次的划分标准：</w:t>
      </w:r>
    </w:p>
    <w:p w14:paraId="478B3F3C"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（一）优秀。具有较高的职业道德和专业水平，工作认真负责，能够高效优质完成工作任务，充分发挥专家决策咨询和技术支撑作用，积极为应急管理和安全生产监管工作建言献策，工作成绩突出。</w:t>
      </w:r>
    </w:p>
    <w:p w14:paraId="4405BD7C"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（二）良好。具有良好的职业道德，具备扎实的专业知识，工作责任感较强，能够按期优质完成工作任务，较好地发挥专家决策咨询和技术支撑作用。</w:t>
      </w:r>
    </w:p>
    <w:p w14:paraId="2B430BF9"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（三）合格。认真履行专家职责，遵守工作纪律，能够按期保质完成工作任务。</w:t>
      </w:r>
    </w:p>
    <w:p w14:paraId="462F25B3"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（四）不合格。无正当理由不参与委托的工作或不能按规定完成工作任务</w:t>
      </w:r>
      <w:r w:rsidRPr="00C4353A">
        <w:rPr>
          <w:rFonts w:ascii="Times New Roman" w:eastAsia="仿宋_GB2312" w:hAnsi="Times New Roman" w:cs="Times New Roman" w:hint="eastAsia"/>
          <w:color w:val="000000"/>
          <w:sz w:val="32"/>
          <w:szCs w:val="32"/>
        </w:rPr>
        <w:t>；</w:t>
      </w:r>
      <w:r w:rsidRPr="00C4353A">
        <w:rPr>
          <w:rFonts w:ascii="Times New Roman" w:eastAsia="仿宋_GB2312" w:hAnsi="Times New Roman" w:cs="Times New Roman"/>
          <w:color w:val="000000"/>
          <w:sz w:val="32"/>
          <w:szCs w:val="32"/>
        </w:rPr>
        <w:t>严重违反工作纪律，或有其它违规违纪行为造成不良社会影响的。</w:t>
      </w:r>
    </w:p>
    <w:p w14:paraId="19C6207E"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第二十</w:t>
      </w:r>
      <w:r w:rsidRPr="00C4353A">
        <w:rPr>
          <w:rFonts w:ascii="Times New Roman" w:eastAsia="仿宋_GB2312" w:hAnsi="Times New Roman" w:cs="Times New Roman" w:hint="eastAsia"/>
          <w:b/>
          <w:bCs/>
          <w:color w:val="000000"/>
          <w:kern w:val="0"/>
          <w:sz w:val="32"/>
          <w:szCs w:val="32"/>
        </w:rPr>
        <w:t>二</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color w:val="000000"/>
          <w:kern w:val="0"/>
          <w:sz w:val="32"/>
          <w:szCs w:val="32"/>
        </w:rPr>
        <w:t xml:space="preserve"> </w:t>
      </w:r>
      <w:r w:rsidRPr="00C4353A">
        <w:rPr>
          <w:rFonts w:ascii="Times New Roman" w:eastAsia="仿宋_GB2312" w:hAnsi="Times New Roman" w:cs="Times New Roman"/>
          <w:color w:val="000000"/>
          <w:sz w:val="32"/>
          <w:szCs w:val="32"/>
        </w:rPr>
        <w:t>对工作优秀和做出突出贡献的专家予以表彰奖励，人数不超过当年专家</w:t>
      </w:r>
      <w:proofErr w:type="gramStart"/>
      <w:r w:rsidRPr="00C4353A">
        <w:rPr>
          <w:rFonts w:ascii="Times New Roman" w:eastAsia="仿宋_GB2312" w:hAnsi="Times New Roman" w:cs="Times New Roman"/>
          <w:color w:val="000000"/>
          <w:sz w:val="32"/>
          <w:szCs w:val="32"/>
        </w:rPr>
        <w:t>库专家</w:t>
      </w:r>
      <w:proofErr w:type="gramEnd"/>
      <w:r w:rsidRPr="00C4353A">
        <w:rPr>
          <w:rFonts w:ascii="Times New Roman" w:eastAsia="仿宋_GB2312" w:hAnsi="Times New Roman" w:cs="Times New Roman"/>
          <w:color w:val="000000"/>
          <w:sz w:val="32"/>
          <w:szCs w:val="32"/>
        </w:rPr>
        <w:t>使用人数的</w:t>
      </w:r>
      <w:r w:rsidRPr="00C4353A">
        <w:rPr>
          <w:rFonts w:ascii="Times New Roman" w:eastAsia="仿宋_GB2312" w:hAnsi="Times New Roman" w:cs="Times New Roman"/>
          <w:color w:val="000000"/>
          <w:sz w:val="32"/>
          <w:szCs w:val="32"/>
        </w:rPr>
        <w:t>5%</w:t>
      </w:r>
      <w:r w:rsidRPr="00C4353A">
        <w:rPr>
          <w:rFonts w:ascii="Times New Roman" w:eastAsia="仿宋_GB2312" w:hAnsi="Times New Roman" w:cs="Times New Roman"/>
          <w:color w:val="000000"/>
          <w:sz w:val="32"/>
          <w:szCs w:val="32"/>
        </w:rPr>
        <w:t>。</w:t>
      </w:r>
    </w:p>
    <w:p w14:paraId="60D93ACB"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lastRenderedPageBreak/>
        <w:t>（一）参评资格</w:t>
      </w:r>
    </w:p>
    <w:p w14:paraId="08B1605B"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1.</w:t>
      </w:r>
      <w:r w:rsidRPr="00C4353A">
        <w:rPr>
          <w:rFonts w:ascii="Times New Roman" w:eastAsia="仿宋_GB2312" w:hAnsi="Times New Roman" w:cs="Times New Roman"/>
          <w:color w:val="000000"/>
          <w:sz w:val="32"/>
          <w:szCs w:val="32"/>
        </w:rPr>
        <w:t>年度内日常考核、年度考核均为优秀的；</w:t>
      </w:r>
    </w:p>
    <w:p w14:paraId="17CA3809"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2.</w:t>
      </w:r>
      <w:r w:rsidRPr="00C4353A">
        <w:rPr>
          <w:rFonts w:ascii="Times New Roman" w:eastAsia="仿宋_GB2312" w:hAnsi="Times New Roman" w:cs="Times New Roman"/>
          <w:color w:val="000000"/>
          <w:sz w:val="32"/>
          <w:szCs w:val="32"/>
        </w:rPr>
        <w:t>在应急管理工作中有突出表现的。</w:t>
      </w:r>
    </w:p>
    <w:p w14:paraId="43D474DB"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（二）评选程序</w:t>
      </w:r>
    </w:p>
    <w:p w14:paraId="4893C941"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1.</w:t>
      </w:r>
      <w:r w:rsidRPr="00C4353A">
        <w:rPr>
          <w:rFonts w:ascii="Times New Roman" w:eastAsia="仿宋_GB2312" w:hAnsi="Times New Roman" w:cs="Times New Roman"/>
          <w:color w:val="000000"/>
          <w:sz w:val="32"/>
          <w:szCs w:val="32"/>
        </w:rPr>
        <w:t>专家管理办公室对推荐名单进行汇总审核后，报请领导审定。</w:t>
      </w:r>
    </w:p>
    <w:p w14:paraId="689C9854"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2.</w:t>
      </w:r>
      <w:r w:rsidRPr="00C4353A">
        <w:rPr>
          <w:rFonts w:ascii="Times New Roman" w:eastAsia="仿宋_GB2312" w:hAnsi="Times New Roman" w:cs="Times New Roman"/>
          <w:color w:val="000000"/>
          <w:sz w:val="32"/>
          <w:szCs w:val="32"/>
        </w:rPr>
        <w:t>经领导审定后进行公示，公示期不少于</w:t>
      </w:r>
      <w:r w:rsidRPr="00C4353A">
        <w:rPr>
          <w:rFonts w:ascii="Times New Roman" w:eastAsia="仿宋_GB2312" w:hAnsi="Times New Roman" w:cs="Times New Roman"/>
          <w:color w:val="000000"/>
          <w:sz w:val="32"/>
          <w:szCs w:val="32"/>
        </w:rPr>
        <w:t>5</w:t>
      </w:r>
      <w:r w:rsidRPr="00C4353A">
        <w:rPr>
          <w:rFonts w:ascii="Times New Roman" w:eastAsia="仿宋_GB2312" w:hAnsi="Times New Roman" w:cs="Times New Roman"/>
          <w:color w:val="000000"/>
          <w:sz w:val="32"/>
          <w:szCs w:val="32"/>
        </w:rPr>
        <w:t>个工作日。公示期满无异议或经核实异议不成立的，草拟表彰名单报领导审批。</w:t>
      </w:r>
    </w:p>
    <w:p w14:paraId="5A8CC6ED"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C4353A">
        <w:rPr>
          <w:rFonts w:ascii="Times New Roman" w:eastAsia="仿宋_GB2312" w:hAnsi="Times New Roman" w:cs="Times New Roman"/>
          <w:color w:val="000000"/>
          <w:sz w:val="32"/>
          <w:szCs w:val="32"/>
        </w:rPr>
        <w:t>3.</w:t>
      </w:r>
      <w:r w:rsidRPr="00C4353A">
        <w:rPr>
          <w:rFonts w:ascii="Times New Roman" w:eastAsia="仿宋_GB2312" w:hAnsi="Times New Roman" w:cs="Times New Roman"/>
          <w:color w:val="000000"/>
          <w:sz w:val="32"/>
          <w:szCs w:val="32"/>
        </w:rPr>
        <w:t>经领导审定批准后，对专家进行表彰奖励。</w:t>
      </w:r>
    </w:p>
    <w:p w14:paraId="65B847F7"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第二十</w:t>
      </w:r>
      <w:r w:rsidRPr="00C4353A">
        <w:rPr>
          <w:rFonts w:ascii="Times New Roman" w:eastAsia="仿宋_GB2312" w:hAnsi="Times New Roman" w:cs="Times New Roman" w:hint="eastAsia"/>
          <w:b/>
          <w:bCs/>
          <w:color w:val="000000"/>
          <w:kern w:val="0"/>
          <w:sz w:val="32"/>
          <w:szCs w:val="32"/>
        </w:rPr>
        <w:t>三</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b/>
          <w:bCs/>
          <w:color w:val="000000"/>
          <w:kern w:val="0"/>
          <w:sz w:val="32"/>
          <w:szCs w:val="32"/>
        </w:rPr>
        <w:t xml:space="preserve"> </w:t>
      </w:r>
      <w:r w:rsidRPr="00C4353A">
        <w:rPr>
          <w:rFonts w:ascii="Times New Roman" w:eastAsia="仿宋_GB2312" w:hAnsi="Times New Roman" w:cs="Times New Roman"/>
          <w:color w:val="000000"/>
          <w:sz w:val="32"/>
          <w:szCs w:val="32"/>
        </w:rPr>
        <w:t>专家有下列情形之一的，应予以解聘：</w:t>
      </w:r>
    </w:p>
    <w:p w14:paraId="69ADAEB6"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（一）政治立场不坚定，有公开发表不当言论等行为的；</w:t>
      </w:r>
    </w:p>
    <w:p w14:paraId="4714701B"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（二）接受委托参与相关工作时，严重违反工作纪律、职业道德、保密规定和其他有关法律法规的；</w:t>
      </w:r>
    </w:p>
    <w:p w14:paraId="761D9C8A"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（三）日常考核或年度考核不合格的；</w:t>
      </w:r>
    </w:p>
    <w:p w14:paraId="690B4714"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（四）</w:t>
      </w:r>
      <w:r w:rsidRPr="00C4353A">
        <w:rPr>
          <w:rFonts w:ascii="Times New Roman" w:eastAsia="仿宋_GB2312" w:hAnsi="Times New Roman" w:cs="Times New Roman"/>
          <w:color w:val="000000"/>
          <w:sz w:val="32"/>
          <w:szCs w:val="32"/>
        </w:rPr>
        <w:t>1</w:t>
      </w:r>
      <w:r w:rsidRPr="00C4353A">
        <w:rPr>
          <w:rFonts w:ascii="Times New Roman" w:eastAsia="仿宋_GB2312" w:hAnsi="Times New Roman" w:cs="Times New Roman"/>
          <w:color w:val="000000"/>
          <w:sz w:val="32"/>
          <w:szCs w:val="32"/>
        </w:rPr>
        <w:t>年内无正当理由</w:t>
      </w:r>
      <w:r w:rsidRPr="00C4353A">
        <w:rPr>
          <w:rFonts w:ascii="Times New Roman" w:eastAsia="仿宋_GB2312" w:hAnsi="Times New Roman" w:cs="Times New Roman"/>
          <w:color w:val="000000"/>
          <w:sz w:val="32"/>
          <w:szCs w:val="32"/>
        </w:rPr>
        <w:t>3</w:t>
      </w:r>
      <w:r w:rsidRPr="00C4353A">
        <w:rPr>
          <w:rFonts w:ascii="Times New Roman" w:eastAsia="仿宋_GB2312" w:hAnsi="Times New Roman" w:cs="Times New Roman"/>
          <w:color w:val="000000"/>
          <w:sz w:val="32"/>
          <w:szCs w:val="32"/>
        </w:rPr>
        <w:t>次以上不接受工作任务的；</w:t>
      </w:r>
    </w:p>
    <w:p w14:paraId="70B2A84C"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（五）因年龄、身体状况等原因不适合继续从事专家工作的；</w:t>
      </w:r>
    </w:p>
    <w:p w14:paraId="10EF6A3E"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（六）专家本人或专家所在单位提出申请，要求解除聘任的；</w:t>
      </w:r>
    </w:p>
    <w:p w14:paraId="4BCB7F1A"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（七）</w:t>
      </w:r>
      <w:r w:rsidRPr="00C4353A">
        <w:rPr>
          <w:rFonts w:ascii="Times New Roman" w:eastAsia="仿宋_GB2312" w:hAnsi="Times New Roman" w:cs="Times New Roman" w:hint="eastAsia"/>
          <w:color w:val="000000"/>
          <w:sz w:val="32"/>
          <w:szCs w:val="32"/>
        </w:rPr>
        <w:t>发现在申报专家时</w:t>
      </w:r>
      <w:r w:rsidRPr="00C4353A">
        <w:rPr>
          <w:rFonts w:ascii="Times New Roman" w:eastAsia="仿宋_GB2312" w:hAnsi="Times New Roman" w:cs="Times New Roman"/>
          <w:color w:val="000000"/>
          <w:sz w:val="32"/>
          <w:szCs w:val="32"/>
        </w:rPr>
        <w:t>提供虚假申请资料和信息的；</w:t>
      </w:r>
    </w:p>
    <w:p w14:paraId="58D7D339"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（八）未经委派，擅自以专家名义从事不正当活动的；</w:t>
      </w:r>
    </w:p>
    <w:p w14:paraId="6ACF162F"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（九）不履行专家义务，工作中不负责任，违反原则，做出有失公正或错误结论（意见），造成严重后果或恶劣社会影响的；</w:t>
      </w:r>
    </w:p>
    <w:p w14:paraId="2592F92B"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C4353A">
        <w:rPr>
          <w:rFonts w:ascii="Times New Roman" w:eastAsia="仿宋_GB2312" w:hAnsi="Times New Roman" w:cs="Times New Roman"/>
          <w:color w:val="000000"/>
          <w:sz w:val="32"/>
          <w:szCs w:val="32"/>
        </w:rPr>
        <w:t>（十）其他不宜继续从事专家工作的。</w:t>
      </w:r>
    </w:p>
    <w:p w14:paraId="126DB646"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lastRenderedPageBreak/>
        <w:t>第二十</w:t>
      </w:r>
      <w:r w:rsidRPr="00C4353A">
        <w:rPr>
          <w:rFonts w:ascii="Times New Roman" w:eastAsia="仿宋_GB2312" w:hAnsi="Times New Roman" w:cs="Times New Roman" w:hint="eastAsia"/>
          <w:b/>
          <w:bCs/>
          <w:color w:val="000000"/>
          <w:kern w:val="0"/>
          <w:sz w:val="32"/>
          <w:szCs w:val="32"/>
        </w:rPr>
        <w:t>四</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b/>
          <w:bCs/>
          <w:color w:val="000000"/>
          <w:kern w:val="0"/>
          <w:sz w:val="32"/>
          <w:szCs w:val="32"/>
        </w:rPr>
        <w:t xml:space="preserve"> </w:t>
      </w:r>
      <w:r w:rsidRPr="00C4353A">
        <w:rPr>
          <w:rFonts w:ascii="Times New Roman" w:eastAsia="仿宋_GB2312" w:hAnsi="Times New Roman" w:cs="Times New Roman"/>
          <w:color w:val="000000"/>
          <w:sz w:val="32"/>
          <w:szCs w:val="32"/>
        </w:rPr>
        <w:t>严格专家解聘程序</w:t>
      </w:r>
    </w:p>
    <w:p w14:paraId="15F65221" w14:textId="77777777" w:rsidR="00C4353A" w:rsidRPr="00C4353A" w:rsidRDefault="00C4353A" w:rsidP="00C4353A">
      <w:pPr>
        <w:numPr>
          <w:ilvl w:val="0"/>
          <w:numId w:val="1"/>
        </w:num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专家</w:t>
      </w:r>
      <w:r w:rsidRPr="00C4353A">
        <w:rPr>
          <w:rFonts w:ascii="Times New Roman" w:eastAsia="仿宋_GB2312" w:hAnsi="Times New Roman" w:cs="Times New Roman" w:hint="eastAsia"/>
          <w:color w:val="000000"/>
          <w:sz w:val="32"/>
          <w:szCs w:val="32"/>
        </w:rPr>
        <w:t>管理</w:t>
      </w:r>
      <w:r w:rsidRPr="00C4353A">
        <w:rPr>
          <w:rFonts w:ascii="Times New Roman" w:eastAsia="仿宋_GB2312" w:hAnsi="Times New Roman" w:cs="Times New Roman"/>
          <w:color w:val="000000"/>
          <w:sz w:val="32"/>
          <w:szCs w:val="32"/>
        </w:rPr>
        <w:t>办公室可适时提出专家解聘意见，逐级报审；</w:t>
      </w:r>
    </w:p>
    <w:p w14:paraId="25B98665" w14:textId="77777777" w:rsidR="00C4353A" w:rsidRPr="00C4353A" w:rsidRDefault="00C4353A" w:rsidP="00C4353A">
      <w:pPr>
        <w:numPr>
          <w:ilvl w:val="0"/>
          <w:numId w:val="1"/>
        </w:num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经审定后按照程序发出解聘通知书，收回核发的专家聘书；</w:t>
      </w:r>
    </w:p>
    <w:p w14:paraId="59659254" w14:textId="77777777" w:rsidR="00C4353A" w:rsidRPr="00C4353A" w:rsidRDefault="00C4353A" w:rsidP="00C4353A">
      <w:pPr>
        <w:numPr>
          <w:ilvl w:val="0"/>
          <w:numId w:val="1"/>
        </w:num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除专家聘期期满自动解聘的情形外，专家解聘后，原则上不再聘用。</w:t>
      </w:r>
    </w:p>
    <w:p w14:paraId="28AB7EDA" w14:textId="77777777"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第二十</w:t>
      </w:r>
      <w:r w:rsidRPr="00C4353A">
        <w:rPr>
          <w:rFonts w:ascii="Times New Roman" w:eastAsia="仿宋_GB2312" w:hAnsi="Times New Roman" w:cs="Times New Roman" w:hint="eastAsia"/>
          <w:b/>
          <w:bCs/>
          <w:color w:val="000000"/>
          <w:kern w:val="0"/>
          <w:sz w:val="32"/>
          <w:szCs w:val="32"/>
        </w:rPr>
        <w:t>五</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b/>
          <w:bCs/>
          <w:color w:val="000000"/>
          <w:kern w:val="0"/>
          <w:sz w:val="32"/>
          <w:szCs w:val="32"/>
        </w:rPr>
        <w:t xml:space="preserve"> </w:t>
      </w:r>
      <w:r w:rsidRPr="00C4353A">
        <w:rPr>
          <w:rFonts w:ascii="Times New Roman" w:eastAsia="仿宋_GB2312" w:hAnsi="Times New Roman" w:cs="Times New Roman"/>
          <w:color w:val="000000"/>
          <w:sz w:val="32"/>
          <w:szCs w:val="32"/>
        </w:rPr>
        <w:t>被解聘专家自解聘之日起移出专家库，且不得以平昌应急管理专家的名义从事工作。</w:t>
      </w:r>
    </w:p>
    <w:p w14:paraId="562E3EF8" w14:textId="77777777" w:rsidR="00C4353A" w:rsidRPr="00C4353A" w:rsidRDefault="00C4353A" w:rsidP="00C4353A">
      <w:pPr>
        <w:spacing w:line="560" w:lineRule="exact"/>
        <w:jc w:val="center"/>
        <w:rPr>
          <w:rFonts w:ascii="Times New Roman" w:eastAsia="黑体" w:hAnsi="Times New Roman" w:cs="Times New Roman"/>
          <w:color w:val="000000"/>
          <w:sz w:val="32"/>
          <w:szCs w:val="32"/>
        </w:rPr>
      </w:pPr>
      <w:r w:rsidRPr="00C4353A">
        <w:rPr>
          <w:rFonts w:ascii="Times New Roman" w:eastAsia="黑体" w:hAnsi="Times New Roman" w:cs="Times New Roman"/>
          <w:color w:val="000000"/>
          <w:sz w:val="32"/>
          <w:szCs w:val="32"/>
        </w:rPr>
        <w:t>第六章</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专家劳务报酬</w:t>
      </w:r>
    </w:p>
    <w:p w14:paraId="47329EC3" w14:textId="6F6E0F0E" w:rsidR="00C4353A" w:rsidRPr="00C4353A" w:rsidRDefault="00C4353A" w:rsidP="00C4353A">
      <w:pPr>
        <w:shd w:val="clear" w:color="auto" w:fill="FFFFFF"/>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kern w:val="0"/>
          <w:sz w:val="32"/>
          <w:szCs w:val="32"/>
        </w:rPr>
        <w:t>第二十</w:t>
      </w:r>
      <w:r w:rsidRPr="00C4353A">
        <w:rPr>
          <w:rFonts w:ascii="Times New Roman" w:eastAsia="仿宋_GB2312" w:hAnsi="Times New Roman" w:cs="Times New Roman" w:hint="eastAsia"/>
          <w:b/>
          <w:bCs/>
          <w:color w:val="000000"/>
          <w:kern w:val="0"/>
          <w:sz w:val="32"/>
          <w:szCs w:val="32"/>
        </w:rPr>
        <w:t>六</w:t>
      </w:r>
      <w:r w:rsidRPr="00C4353A">
        <w:rPr>
          <w:rFonts w:ascii="Times New Roman" w:eastAsia="仿宋_GB2312" w:hAnsi="Times New Roman" w:cs="Times New Roman"/>
          <w:b/>
          <w:bCs/>
          <w:color w:val="000000"/>
          <w:kern w:val="0"/>
          <w:sz w:val="32"/>
          <w:szCs w:val="32"/>
        </w:rPr>
        <w:t>条</w:t>
      </w:r>
      <w:r w:rsidRPr="00C4353A">
        <w:rPr>
          <w:rFonts w:ascii="Times New Roman" w:eastAsia="仿宋_GB2312" w:hAnsi="Times New Roman" w:cs="Times New Roman"/>
          <w:color w:val="000000"/>
          <w:kern w:val="0"/>
          <w:sz w:val="32"/>
          <w:szCs w:val="32"/>
        </w:rPr>
        <w:t xml:space="preserve"> </w:t>
      </w:r>
      <w:r w:rsidR="00A43B49">
        <w:rPr>
          <w:rFonts w:ascii="Times New Roman" w:eastAsia="仿宋_GB2312" w:hAnsi="Times New Roman" w:cs="Times New Roman" w:hint="eastAsia"/>
          <w:color w:val="000000"/>
          <w:sz w:val="32"/>
          <w:szCs w:val="32"/>
        </w:rPr>
        <w:t>专家劳务报酬</w:t>
      </w: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hint="eastAsia"/>
          <w:color w:val="000000"/>
          <w:sz w:val="32"/>
          <w:szCs w:val="32"/>
        </w:rPr>
        <w:t>按照“谁使用，谁负责”原则，由使用单位负责支付劳务报酬。</w:t>
      </w:r>
    </w:p>
    <w:p w14:paraId="7C01838A"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专家费用的支付标准：</w:t>
      </w:r>
    </w:p>
    <w:p w14:paraId="61204A21"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（一）聘请县级专家每人每天按</w:t>
      </w:r>
      <w:r w:rsidRPr="00C4353A">
        <w:rPr>
          <w:rFonts w:ascii="Times New Roman" w:eastAsia="仿宋_GB2312" w:hAnsi="Times New Roman" w:cs="Times New Roman"/>
          <w:color w:val="000000"/>
          <w:sz w:val="32"/>
          <w:szCs w:val="32"/>
        </w:rPr>
        <w:t>300</w:t>
      </w:r>
      <w:r w:rsidRPr="00C4353A">
        <w:rPr>
          <w:rFonts w:ascii="Times New Roman" w:eastAsia="仿宋_GB2312" w:hAnsi="Times New Roman" w:cs="Times New Roman"/>
          <w:color w:val="000000"/>
          <w:sz w:val="32"/>
          <w:szCs w:val="32"/>
        </w:rPr>
        <w:t>元标准计算（</w:t>
      </w:r>
      <w:proofErr w:type="gramStart"/>
      <w:r w:rsidRPr="00C4353A">
        <w:rPr>
          <w:rFonts w:ascii="Times New Roman" w:eastAsia="仿宋_GB2312" w:hAnsi="Times New Roman" w:cs="Times New Roman"/>
          <w:color w:val="000000"/>
          <w:sz w:val="32"/>
          <w:szCs w:val="32"/>
        </w:rPr>
        <w:t>含行政</w:t>
      </w:r>
      <w:proofErr w:type="gramEnd"/>
      <w:r w:rsidRPr="00C4353A">
        <w:rPr>
          <w:rFonts w:ascii="Times New Roman" w:eastAsia="仿宋_GB2312" w:hAnsi="Times New Roman" w:cs="Times New Roman"/>
          <w:color w:val="000000"/>
          <w:sz w:val="32"/>
          <w:szCs w:val="32"/>
        </w:rPr>
        <w:t>审批项目）。使用专家超过两天的，从第三天起每人每天按</w:t>
      </w:r>
      <w:r w:rsidRPr="00C4353A">
        <w:rPr>
          <w:rFonts w:ascii="Times New Roman" w:eastAsia="仿宋_GB2312" w:hAnsi="Times New Roman" w:cs="Times New Roman"/>
          <w:color w:val="000000"/>
          <w:sz w:val="32"/>
          <w:szCs w:val="32"/>
        </w:rPr>
        <w:t>200</w:t>
      </w:r>
      <w:r w:rsidRPr="00C4353A">
        <w:rPr>
          <w:rFonts w:ascii="Times New Roman" w:eastAsia="仿宋_GB2312" w:hAnsi="Times New Roman" w:cs="Times New Roman"/>
          <w:color w:val="000000"/>
          <w:sz w:val="32"/>
          <w:szCs w:val="32"/>
        </w:rPr>
        <w:t>元标准计算。</w:t>
      </w:r>
    </w:p>
    <w:p w14:paraId="2EC8BDB7"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hint="eastAsia"/>
          <w:color w:val="000000"/>
          <w:sz w:val="32"/>
          <w:szCs w:val="32"/>
        </w:rPr>
        <w:t>二</w:t>
      </w:r>
      <w:r w:rsidRPr="00C4353A">
        <w:rPr>
          <w:rFonts w:ascii="Times New Roman" w:eastAsia="仿宋_GB2312" w:hAnsi="Times New Roman" w:cs="Times New Roman"/>
          <w:color w:val="000000"/>
          <w:sz w:val="32"/>
          <w:szCs w:val="32"/>
        </w:rPr>
        <w:t>）聘请市级专家每人每天按</w:t>
      </w:r>
      <w:r w:rsidRPr="00C4353A">
        <w:rPr>
          <w:rFonts w:ascii="Times New Roman" w:eastAsia="仿宋_GB2312" w:hAnsi="Times New Roman" w:cs="Times New Roman"/>
          <w:color w:val="000000"/>
          <w:sz w:val="32"/>
          <w:szCs w:val="32"/>
        </w:rPr>
        <w:t>500</w:t>
      </w:r>
      <w:r w:rsidRPr="00C4353A">
        <w:rPr>
          <w:rFonts w:ascii="Times New Roman" w:eastAsia="仿宋_GB2312" w:hAnsi="Times New Roman" w:cs="Times New Roman"/>
          <w:color w:val="000000"/>
          <w:sz w:val="32"/>
          <w:szCs w:val="32"/>
        </w:rPr>
        <w:t>元标准计算（</w:t>
      </w:r>
      <w:proofErr w:type="gramStart"/>
      <w:r w:rsidRPr="00C4353A">
        <w:rPr>
          <w:rFonts w:ascii="Times New Roman" w:eastAsia="仿宋_GB2312" w:hAnsi="Times New Roman" w:cs="Times New Roman"/>
          <w:color w:val="000000"/>
          <w:sz w:val="32"/>
          <w:szCs w:val="32"/>
        </w:rPr>
        <w:t>含行政</w:t>
      </w:r>
      <w:proofErr w:type="gramEnd"/>
      <w:r w:rsidRPr="00C4353A">
        <w:rPr>
          <w:rFonts w:ascii="Times New Roman" w:eastAsia="仿宋_GB2312" w:hAnsi="Times New Roman" w:cs="Times New Roman"/>
          <w:color w:val="000000"/>
          <w:sz w:val="32"/>
          <w:szCs w:val="32"/>
        </w:rPr>
        <w:t>审批项目）。使用专家超过两天的，从第三天起每人每天按</w:t>
      </w:r>
      <w:r w:rsidRPr="00C4353A">
        <w:rPr>
          <w:rFonts w:ascii="Times New Roman" w:eastAsia="仿宋_GB2312" w:hAnsi="Times New Roman" w:cs="Times New Roman"/>
          <w:color w:val="000000"/>
          <w:sz w:val="32"/>
          <w:szCs w:val="32"/>
        </w:rPr>
        <w:t>300</w:t>
      </w:r>
      <w:r w:rsidRPr="00C4353A">
        <w:rPr>
          <w:rFonts w:ascii="Times New Roman" w:eastAsia="仿宋_GB2312" w:hAnsi="Times New Roman" w:cs="Times New Roman"/>
          <w:color w:val="000000"/>
          <w:sz w:val="32"/>
          <w:szCs w:val="32"/>
        </w:rPr>
        <w:t>元标准计算。</w:t>
      </w:r>
    </w:p>
    <w:p w14:paraId="6622D445" w14:textId="77777777" w:rsidR="00C4353A" w:rsidRPr="00C4353A" w:rsidRDefault="00C4353A" w:rsidP="00C4353A">
      <w:pPr>
        <w:shd w:val="clear" w:color="auto" w:fill="FFFFFF"/>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w:t>
      </w:r>
      <w:r w:rsidRPr="00C4353A">
        <w:rPr>
          <w:rFonts w:ascii="Times New Roman" w:eastAsia="仿宋_GB2312" w:hAnsi="Times New Roman" w:cs="Times New Roman" w:hint="eastAsia"/>
          <w:color w:val="000000"/>
          <w:sz w:val="32"/>
          <w:szCs w:val="32"/>
        </w:rPr>
        <w:t>三</w:t>
      </w:r>
      <w:r w:rsidRPr="00C4353A">
        <w:rPr>
          <w:rFonts w:ascii="Times New Roman" w:eastAsia="仿宋_GB2312" w:hAnsi="Times New Roman" w:cs="Times New Roman"/>
          <w:color w:val="000000"/>
          <w:sz w:val="32"/>
          <w:szCs w:val="32"/>
        </w:rPr>
        <w:t>）聘请省级专家或特殊专业技术人员对某项技术把关或确认每人每天按</w:t>
      </w:r>
      <w:r w:rsidRPr="00C4353A">
        <w:rPr>
          <w:rFonts w:ascii="Times New Roman" w:eastAsia="仿宋_GB2312" w:hAnsi="Times New Roman" w:cs="Times New Roman"/>
          <w:color w:val="000000"/>
          <w:sz w:val="32"/>
          <w:szCs w:val="32"/>
        </w:rPr>
        <w:t>800</w:t>
      </w:r>
      <w:r w:rsidRPr="00C4353A">
        <w:rPr>
          <w:rFonts w:ascii="Times New Roman" w:eastAsia="仿宋_GB2312" w:hAnsi="Times New Roman" w:cs="Times New Roman"/>
          <w:color w:val="000000"/>
          <w:sz w:val="32"/>
          <w:szCs w:val="32"/>
        </w:rPr>
        <w:t>元标准计算（</w:t>
      </w:r>
      <w:proofErr w:type="gramStart"/>
      <w:r w:rsidRPr="00C4353A">
        <w:rPr>
          <w:rFonts w:ascii="Times New Roman" w:eastAsia="仿宋_GB2312" w:hAnsi="Times New Roman" w:cs="Times New Roman"/>
          <w:color w:val="000000"/>
          <w:sz w:val="32"/>
          <w:szCs w:val="32"/>
        </w:rPr>
        <w:t>含行政</w:t>
      </w:r>
      <w:proofErr w:type="gramEnd"/>
      <w:r w:rsidRPr="00C4353A">
        <w:rPr>
          <w:rFonts w:ascii="Times New Roman" w:eastAsia="仿宋_GB2312" w:hAnsi="Times New Roman" w:cs="Times New Roman"/>
          <w:color w:val="000000"/>
          <w:sz w:val="32"/>
          <w:szCs w:val="32"/>
        </w:rPr>
        <w:t>审批项目），使用专家超过两天的，从第三天起每人每天按</w:t>
      </w:r>
      <w:r w:rsidRPr="00C4353A">
        <w:rPr>
          <w:rFonts w:ascii="Times New Roman" w:eastAsia="仿宋_GB2312" w:hAnsi="Times New Roman" w:cs="Times New Roman"/>
          <w:color w:val="000000"/>
          <w:sz w:val="32"/>
          <w:szCs w:val="32"/>
        </w:rPr>
        <w:t>500</w:t>
      </w:r>
      <w:r w:rsidRPr="00C4353A">
        <w:rPr>
          <w:rFonts w:ascii="Times New Roman" w:eastAsia="仿宋_GB2312" w:hAnsi="Times New Roman" w:cs="Times New Roman"/>
          <w:color w:val="000000"/>
          <w:sz w:val="32"/>
          <w:szCs w:val="32"/>
        </w:rPr>
        <w:t>元标准计算。</w:t>
      </w:r>
    </w:p>
    <w:p w14:paraId="61363D25" w14:textId="77777777" w:rsidR="00C4353A" w:rsidRPr="00C4353A" w:rsidRDefault="00C4353A" w:rsidP="00C4353A">
      <w:pPr>
        <w:spacing w:line="560" w:lineRule="exact"/>
        <w:jc w:val="center"/>
        <w:rPr>
          <w:rFonts w:ascii="Times New Roman" w:eastAsia="黑体" w:hAnsi="Times New Roman" w:cs="Times New Roman"/>
          <w:color w:val="000000"/>
          <w:sz w:val="32"/>
          <w:szCs w:val="32"/>
        </w:rPr>
      </w:pPr>
      <w:r w:rsidRPr="00C4353A">
        <w:rPr>
          <w:rFonts w:ascii="Times New Roman" w:eastAsia="黑体" w:hAnsi="Times New Roman" w:cs="Times New Roman"/>
          <w:color w:val="000000"/>
          <w:sz w:val="32"/>
          <w:szCs w:val="32"/>
        </w:rPr>
        <w:t>第七章</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附</w:t>
      </w:r>
      <w:r w:rsidRPr="00C4353A">
        <w:rPr>
          <w:rFonts w:ascii="Times New Roman" w:eastAsia="黑体" w:hAnsi="Times New Roman" w:cs="Times New Roman"/>
          <w:color w:val="000000"/>
          <w:sz w:val="32"/>
          <w:szCs w:val="32"/>
        </w:rPr>
        <w:t xml:space="preserve">  </w:t>
      </w:r>
      <w:r w:rsidRPr="00C4353A">
        <w:rPr>
          <w:rFonts w:ascii="Times New Roman" w:eastAsia="黑体" w:hAnsi="Times New Roman" w:cs="Times New Roman"/>
          <w:color w:val="000000"/>
          <w:sz w:val="32"/>
          <w:szCs w:val="32"/>
        </w:rPr>
        <w:t>则</w:t>
      </w:r>
    </w:p>
    <w:p w14:paraId="78D4ABB9" w14:textId="77777777" w:rsidR="00C4353A" w:rsidRPr="00C4353A" w:rsidRDefault="00C4353A" w:rsidP="00C4353A">
      <w:pPr>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lastRenderedPageBreak/>
        <w:t>第二十</w:t>
      </w:r>
      <w:r w:rsidRPr="00C4353A">
        <w:rPr>
          <w:rFonts w:ascii="Times New Roman" w:eastAsia="仿宋_GB2312" w:hAnsi="Times New Roman" w:cs="Times New Roman" w:hint="eastAsia"/>
          <w:b/>
          <w:bCs/>
          <w:color w:val="000000"/>
          <w:sz w:val="32"/>
          <w:szCs w:val="32"/>
        </w:rPr>
        <w:t>七</w:t>
      </w:r>
      <w:r w:rsidRPr="00C4353A">
        <w:rPr>
          <w:rFonts w:ascii="Times New Roman" w:eastAsia="仿宋_GB2312" w:hAnsi="Times New Roman" w:cs="Times New Roman"/>
          <w:b/>
          <w:bCs/>
          <w:color w:val="000000"/>
          <w:sz w:val="32"/>
          <w:szCs w:val="32"/>
        </w:rPr>
        <w:t>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本办法由平昌县应急管理局负责解释。</w:t>
      </w:r>
    </w:p>
    <w:p w14:paraId="7B93FA82" w14:textId="3BBBDEB0" w:rsidR="00C4353A" w:rsidRDefault="00C4353A" w:rsidP="00C4353A">
      <w:pPr>
        <w:spacing w:line="560" w:lineRule="exact"/>
        <w:ind w:firstLineChars="200" w:firstLine="643"/>
        <w:rPr>
          <w:rFonts w:ascii="Times New Roman" w:eastAsia="仿宋_GB2312" w:hAnsi="Times New Roman" w:cs="Times New Roman"/>
          <w:color w:val="000000"/>
          <w:sz w:val="32"/>
          <w:szCs w:val="32"/>
        </w:rPr>
      </w:pPr>
      <w:r w:rsidRPr="00C4353A">
        <w:rPr>
          <w:rFonts w:ascii="Times New Roman" w:eastAsia="仿宋_GB2312" w:hAnsi="Times New Roman" w:cs="Times New Roman"/>
          <w:b/>
          <w:bCs/>
          <w:color w:val="000000"/>
          <w:sz w:val="32"/>
          <w:szCs w:val="32"/>
        </w:rPr>
        <w:t>第二十</w:t>
      </w:r>
      <w:r w:rsidRPr="00C4353A">
        <w:rPr>
          <w:rFonts w:ascii="Times New Roman" w:eastAsia="仿宋_GB2312" w:hAnsi="Times New Roman" w:cs="Times New Roman" w:hint="eastAsia"/>
          <w:b/>
          <w:bCs/>
          <w:color w:val="000000"/>
          <w:sz w:val="32"/>
          <w:szCs w:val="32"/>
        </w:rPr>
        <w:t>八</w:t>
      </w:r>
      <w:r w:rsidRPr="00C4353A">
        <w:rPr>
          <w:rFonts w:ascii="Times New Roman" w:eastAsia="仿宋_GB2312" w:hAnsi="Times New Roman" w:cs="Times New Roman"/>
          <w:b/>
          <w:bCs/>
          <w:color w:val="000000"/>
          <w:sz w:val="32"/>
          <w:szCs w:val="32"/>
        </w:rPr>
        <w:t>条</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本办法自</w:t>
      </w:r>
      <w:r w:rsidRPr="00C4353A">
        <w:rPr>
          <w:rFonts w:ascii="Times New Roman" w:eastAsia="仿宋_GB2312" w:hAnsi="Times New Roman" w:cs="Times New Roman" w:hint="eastAsia"/>
          <w:color w:val="000000"/>
          <w:sz w:val="32"/>
          <w:szCs w:val="32"/>
        </w:rPr>
        <w:t>2</w:t>
      </w:r>
      <w:r w:rsidRPr="00C4353A">
        <w:rPr>
          <w:rFonts w:ascii="Times New Roman" w:eastAsia="仿宋_GB2312" w:hAnsi="Times New Roman" w:cs="Times New Roman"/>
          <w:color w:val="000000"/>
          <w:sz w:val="32"/>
          <w:szCs w:val="32"/>
        </w:rPr>
        <w:t>024</w:t>
      </w:r>
      <w:r w:rsidRPr="00C4353A">
        <w:rPr>
          <w:rFonts w:ascii="Times New Roman" w:eastAsia="仿宋_GB2312" w:hAnsi="Times New Roman" w:cs="Times New Roman" w:hint="eastAsia"/>
          <w:color w:val="000000"/>
          <w:sz w:val="32"/>
          <w:szCs w:val="32"/>
        </w:rPr>
        <w:t>年</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hint="eastAsia"/>
          <w:color w:val="000000"/>
          <w:sz w:val="32"/>
          <w:szCs w:val="32"/>
        </w:rPr>
        <w:t>月</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hint="eastAsia"/>
          <w:color w:val="000000"/>
          <w:sz w:val="32"/>
          <w:szCs w:val="32"/>
        </w:rPr>
        <w:t>日</w:t>
      </w:r>
      <w:r w:rsidRPr="00C4353A">
        <w:rPr>
          <w:rFonts w:ascii="Times New Roman" w:eastAsia="仿宋_GB2312" w:hAnsi="Times New Roman" w:cs="Times New Roman"/>
          <w:color w:val="000000"/>
          <w:sz w:val="32"/>
          <w:szCs w:val="32"/>
        </w:rPr>
        <w:t>起</w:t>
      </w:r>
      <w:r w:rsidRPr="00C4353A">
        <w:rPr>
          <w:rFonts w:ascii="Times New Roman" w:eastAsia="仿宋_GB2312" w:hAnsi="Times New Roman" w:cs="Times New Roman" w:hint="eastAsia"/>
          <w:color w:val="000000"/>
          <w:sz w:val="32"/>
          <w:szCs w:val="32"/>
        </w:rPr>
        <w:t>施行，有效期</w:t>
      </w:r>
      <w:r w:rsidRPr="00C4353A">
        <w:rPr>
          <w:rFonts w:ascii="Times New Roman" w:eastAsia="仿宋_GB2312" w:hAnsi="Times New Roman" w:cs="Times New Roman" w:hint="eastAsia"/>
          <w:color w:val="000000"/>
          <w:sz w:val="32"/>
          <w:szCs w:val="32"/>
        </w:rPr>
        <w:t>5</w:t>
      </w:r>
      <w:r w:rsidRPr="00C4353A">
        <w:rPr>
          <w:rFonts w:ascii="Times New Roman" w:eastAsia="仿宋_GB2312" w:hAnsi="Times New Roman" w:cs="Times New Roman" w:hint="eastAsia"/>
          <w:color w:val="000000"/>
          <w:sz w:val="32"/>
          <w:szCs w:val="32"/>
        </w:rPr>
        <w:t>年，有关政策法规依据变化，根据实施情况依法评估修订。</w:t>
      </w:r>
    </w:p>
    <w:p w14:paraId="315ADB5B" w14:textId="77777777" w:rsidR="00C4353A" w:rsidRPr="00C4353A" w:rsidRDefault="00C4353A" w:rsidP="00C4353A">
      <w:pPr>
        <w:spacing w:line="560" w:lineRule="exact"/>
        <w:ind w:firstLineChars="200" w:firstLine="640"/>
        <w:rPr>
          <w:rFonts w:ascii="Times New Roman" w:eastAsia="仿宋_GB2312" w:hAnsi="Times New Roman" w:cs="Times New Roman"/>
          <w:color w:val="000000"/>
          <w:sz w:val="32"/>
          <w:szCs w:val="32"/>
        </w:rPr>
      </w:pPr>
    </w:p>
    <w:p w14:paraId="76FE4290" w14:textId="77777777" w:rsidR="00C4353A" w:rsidRPr="00C4353A" w:rsidRDefault="00C4353A" w:rsidP="00C4353A">
      <w:pPr>
        <w:spacing w:line="560" w:lineRule="exact"/>
        <w:ind w:firstLineChars="200" w:firstLine="64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附件：</w:t>
      </w:r>
      <w:r w:rsidRPr="00C4353A">
        <w:rPr>
          <w:rFonts w:ascii="Times New Roman" w:eastAsia="仿宋_GB2312" w:hAnsi="Times New Roman" w:cs="Times New Roman"/>
          <w:color w:val="000000"/>
          <w:sz w:val="32"/>
          <w:szCs w:val="32"/>
        </w:rPr>
        <w:t>1.</w:t>
      </w:r>
      <w:r w:rsidRPr="00C4353A">
        <w:rPr>
          <w:rFonts w:ascii="Times New Roman" w:eastAsia="仿宋_GB2312" w:hAnsi="Times New Roman" w:cs="Times New Roman"/>
          <w:color w:val="000000"/>
          <w:sz w:val="32"/>
          <w:szCs w:val="32"/>
        </w:rPr>
        <w:t>平昌县应急管理专家推（自）荐表</w:t>
      </w:r>
    </w:p>
    <w:p w14:paraId="134C798A" w14:textId="77777777" w:rsidR="00C4353A" w:rsidRPr="00C4353A" w:rsidRDefault="00C4353A" w:rsidP="00C4353A">
      <w:pPr>
        <w:spacing w:line="560" w:lineRule="exact"/>
        <w:ind w:firstLineChars="500" w:firstLine="1600"/>
        <w:rPr>
          <w:rFonts w:ascii="Times New Roman" w:eastAsia="仿宋_GB2312" w:hAnsi="Times New Roman" w:cs="Times New Roman"/>
          <w:color w:val="000000"/>
          <w:sz w:val="32"/>
          <w:szCs w:val="32"/>
        </w:rPr>
      </w:pPr>
      <w:bookmarkStart w:id="0" w:name="_Hlk145336624"/>
      <w:r w:rsidRPr="00C4353A">
        <w:rPr>
          <w:rFonts w:ascii="Times New Roman" w:eastAsia="仿宋_GB2312" w:hAnsi="Times New Roman" w:cs="Times New Roman"/>
          <w:color w:val="000000"/>
          <w:sz w:val="32"/>
          <w:szCs w:val="32"/>
        </w:rPr>
        <w:t>2</w:t>
      </w:r>
      <w:r w:rsidRPr="00C4353A">
        <w:rPr>
          <w:rFonts w:ascii="Times New Roman" w:eastAsia="仿宋_GB2312" w:hAnsi="Times New Roman" w:cs="Times New Roman" w:hint="eastAsia"/>
          <w:color w:val="000000"/>
          <w:sz w:val="32"/>
          <w:szCs w:val="32"/>
        </w:rPr>
        <w:t>.</w:t>
      </w:r>
      <w:r w:rsidRPr="00C4353A">
        <w:rPr>
          <w:rFonts w:ascii="Times New Roman" w:eastAsia="仿宋_GB2312" w:hAnsi="Times New Roman" w:cs="Times New Roman" w:hint="eastAsia"/>
          <w:color w:val="000000"/>
          <w:sz w:val="32"/>
          <w:szCs w:val="32"/>
        </w:rPr>
        <w:t>平昌县应急管理专家使用申请表</w:t>
      </w:r>
    </w:p>
    <w:bookmarkEnd w:id="0"/>
    <w:p w14:paraId="739456F4" w14:textId="77777777" w:rsidR="00C4353A" w:rsidRDefault="00C4353A" w:rsidP="00C4353A">
      <w:pPr>
        <w:spacing w:line="560" w:lineRule="exact"/>
        <w:ind w:firstLineChars="500" w:firstLine="160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3.</w:t>
      </w:r>
      <w:r w:rsidRPr="00C4353A">
        <w:rPr>
          <w:rFonts w:ascii="Times New Roman" w:eastAsia="仿宋_GB2312" w:hAnsi="Times New Roman" w:cs="Times New Roman"/>
          <w:color w:val="000000"/>
          <w:sz w:val="32"/>
          <w:szCs w:val="32"/>
        </w:rPr>
        <w:t>平昌县应急管理专家使用审批</w:t>
      </w:r>
      <w:r w:rsidRPr="00C4353A">
        <w:rPr>
          <w:rFonts w:ascii="Times New Roman" w:eastAsia="仿宋_GB2312" w:hAnsi="Times New Roman" w:cs="Times New Roman" w:hint="eastAsia"/>
          <w:color w:val="000000"/>
          <w:sz w:val="32"/>
          <w:szCs w:val="32"/>
        </w:rPr>
        <w:t>单</w:t>
      </w:r>
    </w:p>
    <w:p w14:paraId="4DA2F500" w14:textId="2B443AE6" w:rsidR="00C4353A" w:rsidRPr="00C4353A" w:rsidRDefault="00C4353A" w:rsidP="00C4353A">
      <w:pPr>
        <w:spacing w:line="560" w:lineRule="exact"/>
        <w:ind w:firstLineChars="500" w:firstLine="160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4.</w:t>
      </w:r>
      <w:r w:rsidRPr="00C4353A">
        <w:rPr>
          <w:rFonts w:ascii="Times New Roman" w:eastAsia="仿宋_GB2312" w:hAnsi="Times New Roman" w:cs="Times New Roman"/>
          <w:color w:val="000000"/>
          <w:sz w:val="32"/>
          <w:szCs w:val="32"/>
        </w:rPr>
        <w:t>平昌县应急管理专家工作情况评价表</w:t>
      </w:r>
    </w:p>
    <w:p w14:paraId="7F9DD571" w14:textId="77777777" w:rsidR="00C4353A" w:rsidRPr="00C4353A" w:rsidRDefault="00C4353A" w:rsidP="00C4353A">
      <w:pPr>
        <w:spacing w:after="120" w:line="480" w:lineRule="auto"/>
        <w:ind w:leftChars="200" w:left="420"/>
        <w:rPr>
          <w:rFonts w:ascii="Times New Roman" w:eastAsia="仿宋_GB2312" w:hAnsi="Times New Roman" w:cs="Times New Roman"/>
          <w:color w:val="000000"/>
          <w:sz w:val="32"/>
          <w:szCs w:val="32"/>
        </w:rPr>
      </w:pPr>
    </w:p>
    <w:p w14:paraId="65124516" w14:textId="77777777" w:rsidR="00C4353A" w:rsidRPr="00C4353A" w:rsidRDefault="00C4353A" w:rsidP="00C4353A">
      <w:pPr>
        <w:spacing w:line="560" w:lineRule="exact"/>
        <w:jc w:val="left"/>
        <w:rPr>
          <w:rFonts w:ascii="Times New Roman" w:eastAsia="黑体" w:hAnsi="Times New Roman" w:cs="Times New Roman"/>
          <w:bCs/>
          <w:color w:val="000000"/>
          <w:sz w:val="32"/>
          <w:szCs w:val="32"/>
        </w:rPr>
      </w:pPr>
    </w:p>
    <w:p w14:paraId="08F152B5" w14:textId="77777777" w:rsidR="00C4353A" w:rsidRPr="00C4353A" w:rsidRDefault="00C4353A" w:rsidP="00C4353A">
      <w:pPr>
        <w:spacing w:after="120" w:line="480" w:lineRule="auto"/>
        <w:ind w:leftChars="200" w:left="420"/>
        <w:rPr>
          <w:rFonts w:ascii="Calibri" w:eastAsia="宋体" w:hAnsi="Calibri" w:cs="Times New Roman"/>
        </w:rPr>
      </w:pPr>
    </w:p>
    <w:p w14:paraId="2CFEAAF1" w14:textId="77777777" w:rsidR="00C4353A" w:rsidRPr="00C4353A" w:rsidRDefault="00C4353A" w:rsidP="00C4353A">
      <w:pPr>
        <w:shd w:val="clear" w:color="auto" w:fill="FFFFFF"/>
        <w:spacing w:before="600" w:line="595" w:lineRule="exact"/>
        <w:ind w:firstLine="640"/>
        <w:jc w:val="distribute"/>
        <w:rPr>
          <w:rFonts w:ascii="黑体" w:eastAsia="黑体" w:hAnsi="黑体" w:cs="Times New Roman"/>
          <w:kern w:val="0"/>
          <w:sz w:val="28"/>
          <w:szCs w:val="28"/>
          <w:shd w:val="clear" w:color="auto" w:fill="FFFFFF"/>
        </w:rPr>
      </w:pPr>
    </w:p>
    <w:p w14:paraId="40F0BA70" w14:textId="77777777" w:rsidR="00C4353A" w:rsidRPr="00C4353A" w:rsidRDefault="00C4353A" w:rsidP="00C4353A">
      <w:pPr>
        <w:shd w:val="clear" w:color="auto" w:fill="FFFFFF"/>
        <w:spacing w:before="600" w:line="595" w:lineRule="exact"/>
        <w:ind w:firstLine="640"/>
        <w:jc w:val="distribute"/>
        <w:rPr>
          <w:rFonts w:ascii="黑体" w:eastAsia="黑体" w:hAnsi="黑体" w:cs="Times New Roman"/>
          <w:kern w:val="0"/>
          <w:sz w:val="28"/>
          <w:szCs w:val="28"/>
          <w:shd w:val="clear" w:color="auto" w:fill="FFFFFF"/>
        </w:rPr>
      </w:pPr>
    </w:p>
    <w:p w14:paraId="6E2D4130" w14:textId="77777777" w:rsidR="00C4353A" w:rsidRPr="00C4353A" w:rsidRDefault="00C4353A" w:rsidP="00C4353A">
      <w:pPr>
        <w:shd w:val="clear" w:color="auto" w:fill="FFFFFF"/>
        <w:spacing w:before="600" w:line="595" w:lineRule="exact"/>
        <w:ind w:firstLine="640"/>
        <w:jc w:val="distribute"/>
        <w:rPr>
          <w:rFonts w:ascii="黑体" w:eastAsia="黑体" w:hAnsi="黑体" w:cs="Times New Roman"/>
          <w:kern w:val="0"/>
          <w:sz w:val="28"/>
          <w:szCs w:val="28"/>
          <w:shd w:val="clear" w:color="auto" w:fill="FFFFFF"/>
        </w:rPr>
      </w:pPr>
    </w:p>
    <w:p w14:paraId="574F5D77" w14:textId="7E786B04" w:rsidR="00C4353A" w:rsidRDefault="00C4353A" w:rsidP="00C4353A">
      <w:pPr>
        <w:spacing w:after="120" w:line="480" w:lineRule="auto"/>
        <w:rPr>
          <w:rFonts w:ascii="黑体" w:eastAsia="黑体" w:hAnsi="黑体" w:cs="Times New Roman"/>
          <w:kern w:val="0"/>
          <w:sz w:val="28"/>
          <w:szCs w:val="28"/>
          <w:shd w:val="clear" w:color="auto" w:fill="FFFFFF"/>
        </w:rPr>
      </w:pPr>
    </w:p>
    <w:p w14:paraId="6CAE7595" w14:textId="0A93B18C" w:rsidR="00C4353A" w:rsidRDefault="00C4353A" w:rsidP="00C4353A">
      <w:pPr>
        <w:spacing w:after="120" w:line="480" w:lineRule="auto"/>
        <w:rPr>
          <w:rFonts w:ascii="Calibri" w:eastAsia="宋体" w:hAnsi="Calibri" w:cs="Times New Roman"/>
        </w:rPr>
      </w:pPr>
    </w:p>
    <w:p w14:paraId="5F0EEC6C" w14:textId="77777777" w:rsidR="006738B7" w:rsidRPr="00C4353A" w:rsidRDefault="006738B7" w:rsidP="00C4353A">
      <w:pPr>
        <w:spacing w:after="120" w:line="480" w:lineRule="auto"/>
        <w:rPr>
          <w:rFonts w:ascii="Calibri" w:eastAsia="宋体" w:hAnsi="Calibri" w:cs="Times New Roman"/>
        </w:rPr>
      </w:pPr>
    </w:p>
    <w:p w14:paraId="1AC18C61" w14:textId="77777777" w:rsidR="00C4353A" w:rsidRPr="00C4353A" w:rsidRDefault="00C4353A" w:rsidP="00C4353A">
      <w:pPr>
        <w:spacing w:line="560" w:lineRule="exact"/>
        <w:jc w:val="left"/>
        <w:rPr>
          <w:rFonts w:ascii="Times New Roman" w:eastAsia="黑体" w:hAnsi="Times New Roman" w:cs="Times New Roman"/>
          <w:bCs/>
          <w:color w:val="000000"/>
          <w:sz w:val="32"/>
          <w:szCs w:val="32"/>
        </w:rPr>
      </w:pPr>
      <w:r w:rsidRPr="00C4353A">
        <w:rPr>
          <w:rFonts w:ascii="Times New Roman" w:eastAsia="黑体" w:hAnsi="Times New Roman" w:cs="Times New Roman"/>
          <w:bCs/>
          <w:color w:val="000000"/>
          <w:sz w:val="32"/>
          <w:szCs w:val="32"/>
        </w:rPr>
        <w:lastRenderedPageBreak/>
        <w:t>附件</w:t>
      </w:r>
      <w:r w:rsidRPr="00C4353A">
        <w:rPr>
          <w:rFonts w:ascii="Times New Roman" w:eastAsia="黑体" w:hAnsi="Times New Roman" w:cs="Times New Roman"/>
          <w:bCs/>
          <w:color w:val="000000"/>
          <w:sz w:val="32"/>
          <w:szCs w:val="32"/>
        </w:rPr>
        <w:t>1</w:t>
      </w:r>
      <w:bookmarkStart w:id="1" w:name="_Hlk140586102"/>
    </w:p>
    <w:p w14:paraId="59593560" w14:textId="1BA2C393" w:rsidR="00C4353A" w:rsidRDefault="00C4353A" w:rsidP="00C4353A">
      <w:pPr>
        <w:spacing w:line="560" w:lineRule="exact"/>
        <w:jc w:val="center"/>
        <w:rPr>
          <w:rFonts w:ascii="Times New Roman" w:eastAsia="方正小标宋简体" w:hAnsi="Times New Roman" w:cs="Times New Roman"/>
          <w:color w:val="000000"/>
          <w:sz w:val="44"/>
          <w:szCs w:val="44"/>
        </w:rPr>
      </w:pPr>
      <w:r w:rsidRPr="00C4353A">
        <w:rPr>
          <w:rFonts w:ascii="Times New Roman" w:eastAsia="方正小标宋简体" w:hAnsi="Times New Roman" w:cs="Times New Roman"/>
          <w:color w:val="000000"/>
          <w:sz w:val="44"/>
          <w:szCs w:val="44"/>
        </w:rPr>
        <w:t>平昌县应急管理专家推（自）荐表</w:t>
      </w:r>
    </w:p>
    <w:p w14:paraId="4E359686" w14:textId="77777777" w:rsidR="00C4353A" w:rsidRPr="00C4353A" w:rsidRDefault="00C4353A" w:rsidP="00C4353A">
      <w:pPr>
        <w:spacing w:line="560" w:lineRule="exact"/>
        <w:jc w:val="center"/>
        <w:rPr>
          <w:rFonts w:ascii="Times New Roman" w:eastAsia="方正小标宋简体" w:hAnsi="Times New Roman" w:cs="Times New Roman"/>
          <w:color w:val="000000"/>
          <w:sz w:val="44"/>
          <w:szCs w:val="4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405"/>
        <w:gridCol w:w="842"/>
        <w:gridCol w:w="720"/>
        <w:gridCol w:w="222"/>
        <w:gridCol w:w="498"/>
        <w:gridCol w:w="722"/>
        <w:gridCol w:w="623"/>
        <w:gridCol w:w="97"/>
        <w:gridCol w:w="931"/>
        <w:gridCol w:w="2160"/>
        <w:gridCol w:w="7"/>
      </w:tblGrid>
      <w:tr w:rsidR="00C4353A" w:rsidRPr="00C4353A" w14:paraId="7337CA12" w14:textId="77777777" w:rsidTr="00D96B97">
        <w:trPr>
          <w:gridAfter w:val="1"/>
          <w:wAfter w:w="7" w:type="dxa"/>
          <w:trHeight w:val="826"/>
          <w:jc w:val="center"/>
        </w:trPr>
        <w:tc>
          <w:tcPr>
            <w:tcW w:w="1765" w:type="dxa"/>
            <w:vAlign w:val="center"/>
          </w:tcPr>
          <w:p w14:paraId="4E618AE7"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姓</w:t>
            </w:r>
            <w:r w:rsidRPr="00C4353A">
              <w:rPr>
                <w:rFonts w:ascii="Times New Roman" w:eastAsia="仿宋_GB2312" w:hAnsi="Times New Roman" w:cs="Times New Roman"/>
                <w:color w:val="000000"/>
                <w:kern w:val="0"/>
                <w:sz w:val="24"/>
              </w:rPr>
              <w:t xml:space="preserve">  </w:t>
            </w:r>
            <w:r w:rsidRPr="00C4353A">
              <w:rPr>
                <w:rFonts w:ascii="Times New Roman" w:eastAsia="仿宋_GB2312" w:hAnsi="Times New Roman" w:cs="Times New Roman"/>
                <w:color w:val="000000"/>
                <w:kern w:val="0"/>
                <w:sz w:val="24"/>
              </w:rPr>
              <w:t>名</w:t>
            </w:r>
          </w:p>
        </w:tc>
        <w:tc>
          <w:tcPr>
            <w:tcW w:w="1405" w:type="dxa"/>
            <w:vAlign w:val="center"/>
          </w:tcPr>
          <w:p w14:paraId="0F1A9065"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842" w:type="dxa"/>
            <w:vAlign w:val="center"/>
          </w:tcPr>
          <w:p w14:paraId="09222951" w14:textId="77777777" w:rsidR="00C4353A" w:rsidRPr="00C4353A" w:rsidRDefault="00C4353A" w:rsidP="00C4353A">
            <w:pPr>
              <w:spacing w:line="320" w:lineRule="exac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性别</w:t>
            </w:r>
          </w:p>
        </w:tc>
        <w:tc>
          <w:tcPr>
            <w:tcW w:w="720" w:type="dxa"/>
            <w:vAlign w:val="center"/>
          </w:tcPr>
          <w:p w14:paraId="7E97CBDC" w14:textId="77777777" w:rsidR="00C4353A" w:rsidRPr="00C4353A" w:rsidRDefault="00C4353A" w:rsidP="00C4353A">
            <w:pPr>
              <w:spacing w:before="120" w:after="120" w:line="320" w:lineRule="exact"/>
              <w:rPr>
                <w:rFonts w:ascii="Times New Roman" w:eastAsia="仿宋_GB2312" w:hAnsi="Times New Roman" w:cs="Times New Roman"/>
                <w:color w:val="000000"/>
                <w:kern w:val="0"/>
                <w:sz w:val="24"/>
              </w:rPr>
            </w:pPr>
          </w:p>
        </w:tc>
        <w:tc>
          <w:tcPr>
            <w:tcW w:w="720" w:type="dxa"/>
            <w:gridSpan w:val="2"/>
            <w:vAlign w:val="center"/>
          </w:tcPr>
          <w:p w14:paraId="2074A30C" w14:textId="77777777" w:rsidR="00C4353A" w:rsidRPr="00C4353A" w:rsidRDefault="00C4353A" w:rsidP="00C4353A">
            <w:pPr>
              <w:spacing w:line="320" w:lineRule="exac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民族</w:t>
            </w:r>
          </w:p>
        </w:tc>
        <w:tc>
          <w:tcPr>
            <w:tcW w:w="722" w:type="dxa"/>
            <w:vAlign w:val="center"/>
          </w:tcPr>
          <w:p w14:paraId="359FBB08"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720" w:type="dxa"/>
            <w:gridSpan w:val="2"/>
            <w:vAlign w:val="center"/>
          </w:tcPr>
          <w:p w14:paraId="4BD6FA2C" w14:textId="77777777" w:rsidR="00C4353A" w:rsidRPr="00C4353A" w:rsidRDefault="00C4353A" w:rsidP="00C4353A">
            <w:pPr>
              <w:spacing w:line="320" w:lineRule="exac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健康</w:t>
            </w:r>
          </w:p>
        </w:tc>
        <w:tc>
          <w:tcPr>
            <w:tcW w:w="931" w:type="dxa"/>
            <w:vAlign w:val="center"/>
          </w:tcPr>
          <w:p w14:paraId="114842C7"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2160" w:type="dxa"/>
            <w:vMerge w:val="restart"/>
            <w:vAlign w:val="center"/>
          </w:tcPr>
          <w:p w14:paraId="1C368923" w14:textId="77777777" w:rsidR="00C4353A" w:rsidRPr="00C4353A" w:rsidRDefault="00C4353A" w:rsidP="00C4353A">
            <w:pPr>
              <w:spacing w:before="120" w:after="120" w:line="320" w:lineRule="exact"/>
              <w:ind w:left="465" w:hanging="360"/>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照片</w:t>
            </w:r>
          </w:p>
        </w:tc>
      </w:tr>
      <w:tr w:rsidR="00C4353A" w:rsidRPr="00C4353A" w14:paraId="14BE5A15" w14:textId="77777777" w:rsidTr="00D96B97">
        <w:trPr>
          <w:gridAfter w:val="1"/>
          <w:wAfter w:w="7" w:type="dxa"/>
          <w:trHeight w:val="709"/>
          <w:jc w:val="center"/>
        </w:trPr>
        <w:tc>
          <w:tcPr>
            <w:tcW w:w="1765" w:type="dxa"/>
            <w:vAlign w:val="center"/>
          </w:tcPr>
          <w:p w14:paraId="3E5003E2"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出生年月</w:t>
            </w:r>
          </w:p>
        </w:tc>
        <w:tc>
          <w:tcPr>
            <w:tcW w:w="1405" w:type="dxa"/>
            <w:vAlign w:val="center"/>
          </w:tcPr>
          <w:p w14:paraId="1EB1CBF2" w14:textId="77777777" w:rsidR="00C4353A" w:rsidRPr="00C4353A" w:rsidRDefault="00C4353A" w:rsidP="00C4353A">
            <w:pPr>
              <w:spacing w:before="120" w:after="120" w:line="320" w:lineRule="exact"/>
              <w:rPr>
                <w:rFonts w:ascii="Times New Roman" w:eastAsia="仿宋_GB2312" w:hAnsi="Times New Roman" w:cs="Times New Roman"/>
                <w:color w:val="000000"/>
                <w:kern w:val="0"/>
                <w:sz w:val="24"/>
              </w:rPr>
            </w:pPr>
          </w:p>
        </w:tc>
        <w:tc>
          <w:tcPr>
            <w:tcW w:w="842" w:type="dxa"/>
            <w:vAlign w:val="center"/>
          </w:tcPr>
          <w:p w14:paraId="25E9CA66" w14:textId="77777777" w:rsidR="00C4353A" w:rsidRPr="00C4353A" w:rsidRDefault="00C4353A" w:rsidP="00C4353A">
            <w:pPr>
              <w:spacing w:before="120" w:after="120" w:line="320" w:lineRule="exac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籍贯</w:t>
            </w:r>
          </w:p>
        </w:tc>
        <w:tc>
          <w:tcPr>
            <w:tcW w:w="720" w:type="dxa"/>
            <w:vAlign w:val="center"/>
          </w:tcPr>
          <w:p w14:paraId="15066979" w14:textId="77777777" w:rsidR="00C4353A" w:rsidRPr="00C4353A" w:rsidRDefault="00C4353A" w:rsidP="00C4353A">
            <w:pPr>
              <w:spacing w:before="120" w:after="120" w:line="320" w:lineRule="exact"/>
              <w:rPr>
                <w:rFonts w:ascii="Times New Roman" w:eastAsia="仿宋_GB2312" w:hAnsi="Times New Roman" w:cs="Times New Roman"/>
                <w:color w:val="000000"/>
                <w:kern w:val="0"/>
                <w:sz w:val="24"/>
              </w:rPr>
            </w:pPr>
          </w:p>
        </w:tc>
        <w:tc>
          <w:tcPr>
            <w:tcW w:w="720" w:type="dxa"/>
            <w:gridSpan w:val="2"/>
            <w:vAlign w:val="center"/>
          </w:tcPr>
          <w:p w14:paraId="32090633" w14:textId="77777777" w:rsidR="00C4353A" w:rsidRPr="00C4353A" w:rsidRDefault="00C4353A" w:rsidP="00C4353A">
            <w:pPr>
              <w:spacing w:before="120" w:after="120" w:line="320" w:lineRule="exac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政治面貌</w:t>
            </w:r>
          </w:p>
        </w:tc>
        <w:tc>
          <w:tcPr>
            <w:tcW w:w="722" w:type="dxa"/>
            <w:vAlign w:val="center"/>
          </w:tcPr>
          <w:p w14:paraId="1F3F91B2"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720" w:type="dxa"/>
            <w:gridSpan w:val="2"/>
            <w:vAlign w:val="center"/>
          </w:tcPr>
          <w:p w14:paraId="64C511DC" w14:textId="77777777" w:rsidR="00C4353A" w:rsidRPr="00C4353A" w:rsidRDefault="00C4353A" w:rsidP="00C4353A">
            <w:pPr>
              <w:spacing w:line="320" w:lineRule="exac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编制类型</w:t>
            </w:r>
          </w:p>
        </w:tc>
        <w:tc>
          <w:tcPr>
            <w:tcW w:w="931" w:type="dxa"/>
            <w:vAlign w:val="center"/>
          </w:tcPr>
          <w:p w14:paraId="774B0799"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2160" w:type="dxa"/>
            <w:vMerge/>
            <w:vAlign w:val="center"/>
          </w:tcPr>
          <w:p w14:paraId="146F8141" w14:textId="77777777" w:rsidR="00C4353A" w:rsidRPr="00C4353A" w:rsidRDefault="00C4353A" w:rsidP="00C4353A">
            <w:pPr>
              <w:widowControl/>
              <w:jc w:val="left"/>
              <w:rPr>
                <w:rFonts w:ascii="Times New Roman" w:eastAsia="仿宋_GB2312" w:hAnsi="Times New Roman" w:cs="Times New Roman"/>
                <w:color w:val="000000"/>
                <w:kern w:val="0"/>
                <w:sz w:val="24"/>
              </w:rPr>
            </w:pPr>
          </w:p>
        </w:tc>
      </w:tr>
      <w:tr w:rsidR="00C4353A" w:rsidRPr="00C4353A" w14:paraId="3C03EB84" w14:textId="77777777" w:rsidTr="00D96B97">
        <w:trPr>
          <w:gridAfter w:val="1"/>
          <w:wAfter w:w="7" w:type="dxa"/>
          <w:trHeight w:val="847"/>
          <w:jc w:val="center"/>
        </w:trPr>
        <w:tc>
          <w:tcPr>
            <w:tcW w:w="1765" w:type="dxa"/>
            <w:vAlign w:val="center"/>
          </w:tcPr>
          <w:p w14:paraId="65928555"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工作单位</w:t>
            </w:r>
          </w:p>
        </w:tc>
        <w:tc>
          <w:tcPr>
            <w:tcW w:w="6060" w:type="dxa"/>
            <w:gridSpan w:val="9"/>
            <w:vAlign w:val="center"/>
          </w:tcPr>
          <w:p w14:paraId="41120670" w14:textId="77777777" w:rsidR="00C4353A" w:rsidRPr="00C4353A" w:rsidRDefault="00C4353A" w:rsidP="00C4353A">
            <w:pPr>
              <w:autoSpaceDE w:val="0"/>
              <w:autoSpaceDN w:val="0"/>
              <w:adjustRightInd w:val="0"/>
              <w:jc w:val="left"/>
              <w:rPr>
                <w:rFonts w:ascii="Times New Roman" w:eastAsia="仿宋_GB2312" w:hAnsi="Times New Roman" w:cs="Times New Roman"/>
                <w:color w:val="000000"/>
                <w:sz w:val="24"/>
              </w:rPr>
            </w:pPr>
          </w:p>
        </w:tc>
        <w:tc>
          <w:tcPr>
            <w:tcW w:w="2160" w:type="dxa"/>
            <w:vMerge/>
            <w:vAlign w:val="center"/>
          </w:tcPr>
          <w:p w14:paraId="6B8DDA7D" w14:textId="77777777" w:rsidR="00C4353A" w:rsidRPr="00C4353A" w:rsidRDefault="00C4353A" w:rsidP="00C4353A">
            <w:pPr>
              <w:widowControl/>
              <w:jc w:val="left"/>
              <w:rPr>
                <w:rFonts w:ascii="Times New Roman" w:eastAsia="仿宋_GB2312" w:hAnsi="Times New Roman" w:cs="Times New Roman"/>
                <w:color w:val="000000"/>
                <w:kern w:val="0"/>
                <w:sz w:val="24"/>
              </w:rPr>
            </w:pPr>
          </w:p>
        </w:tc>
      </w:tr>
      <w:tr w:rsidR="00C4353A" w:rsidRPr="00C4353A" w14:paraId="37FDF87D" w14:textId="77777777" w:rsidTr="00D96B97">
        <w:trPr>
          <w:gridAfter w:val="1"/>
          <w:wAfter w:w="7" w:type="dxa"/>
          <w:trHeight w:val="845"/>
          <w:jc w:val="center"/>
        </w:trPr>
        <w:tc>
          <w:tcPr>
            <w:tcW w:w="1765" w:type="dxa"/>
            <w:vAlign w:val="center"/>
          </w:tcPr>
          <w:p w14:paraId="7D6EF566"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单位地址</w:t>
            </w:r>
          </w:p>
        </w:tc>
        <w:tc>
          <w:tcPr>
            <w:tcW w:w="6060" w:type="dxa"/>
            <w:gridSpan w:val="9"/>
            <w:vAlign w:val="center"/>
          </w:tcPr>
          <w:p w14:paraId="24C95114"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2160" w:type="dxa"/>
            <w:vMerge/>
            <w:vAlign w:val="center"/>
          </w:tcPr>
          <w:p w14:paraId="5A382C07" w14:textId="77777777" w:rsidR="00C4353A" w:rsidRPr="00C4353A" w:rsidRDefault="00C4353A" w:rsidP="00C4353A">
            <w:pPr>
              <w:widowControl/>
              <w:jc w:val="left"/>
              <w:rPr>
                <w:rFonts w:ascii="Times New Roman" w:eastAsia="仿宋_GB2312" w:hAnsi="Times New Roman" w:cs="Times New Roman"/>
                <w:color w:val="000000"/>
                <w:kern w:val="0"/>
                <w:sz w:val="24"/>
              </w:rPr>
            </w:pPr>
          </w:p>
        </w:tc>
      </w:tr>
      <w:tr w:rsidR="00C4353A" w:rsidRPr="00C4353A" w14:paraId="54199B21" w14:textId="77777777" w:rsidTr="00D96B97">
        <w:trPr>
          <w:trHeight w:val="715"/>
          <w:jc w:val="center"/>
        </w:trPr>
        <w:tc>
          <w:tcPr>
            <w:tcW w:w="1765" w:type="dxa"/>
            <w:vAlign w:val="center"/>
          </w:tcPr>
          <w:p w14:paraId="25329520"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所在部门</w:t>
            </w:r>
          </w:p>
        </w:tc>
        <w:tc>
          <w:tcPr>
            <w:tcW w:w="3189" w:type="dxa"/>
            <w:gridSpan w:val="4"/>
            <w:vAlign w:val="center"/>
          </w:tcPr>
          <w:p w14:paraId="208FAB91"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1843" w:type="dxa"/>
            <w:gridSpan w:val="3"/>
            <w:vAlign w:val="center"/>
          </w:tcPr>
          <w:p w14:paraId="42B5A355"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在岗情况</w:t>
            </w:r>
          </w:p>
        </w:tc>
        <w:tc>
          <w:tcPr>
            <w:tcW w:w="3195" w:type="dxa"/>
            <w:gridSpan w:val="4"/>
            <w:vAlign w:val="center"/>
          </w:tcPr>
          <w:p w14:paraId="4D47BC8F"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在岗</w:t>
            </w:r>
            <w:r w:rsidRPr="00C4353A">
              <w:rPr>
                <w:rFonts w:ascii="Times New Roman" w:eastAsia="仿宋_GB2312" w:hAnsi="Times New Roman" w:cs="Times New Roman"/>
                <w:color w:val="000000"/>
                <w:kern w:val="0"/>
                <w:sz w:val="24"/>
              </w:rPr>
              <w:t xml:space="preserve">□  </w:t>
            </w:r>
            <w:r w:rsidRPr="00C4353A">
              <w:rPr>
                <w:rFonts w:ascii="Times New Roman" w:eastAsia="仿宋_GB2312" w:hAnsi="Times New Roman" w:cs="Times New Roman"/>
                <w:color w:val="000000"/>
                <w:kern w:val="0"/>
                <w:sz w:val="24"/>
              </w:rPr>
              <w:t>退休</w:t>
            </w:r>
            <w:r w:rsidRPr="00C4353A">
              <w:rPr>
                <w:rFonts w:ascii="Times New Roman" w:eastAsia="仿宋_GB2312" w:hAnsi="Times New Roman" w:cs="Times New Roman"/>
                <w:color w:val="000000"/>
                <w:kern w:val="0"/>
                <w:sz w:val="24"/>
              </w:rPr>
              <w:t>□</w:t>
            </w:r>
          </w:p>
        </w:tc>
      </w:tr>
      <w:tr w:rsidR="00C4353A" w:rsidRPr="00C4353A" w14:paraId="644A25BC" w14:textId="77777777" w:rsidTr="00D96B97">
        <w:trPr>
          <w:trHeight w:val="711"/>
          <w:jc w:val="center"/>
        </w:trPr>
        <w:tc>
          <w:tcPr>
            <w:tcW w:w="1765" w:type="dxa"/>
            <w:vAlign w:val="center"/>
          </w:tcPr>
          <w:p w14:paraId="75613161"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职</w:t>
            </w:r>
            <w:r w:rsidRPr="00C4353A">
              <w:rPr>
                <w:rFonts w:ascii="Times New Roman" w:eastAsia="仿宋_GB2312" w:hAnsi="Times New Roman" w:cs="Times New Roman"/>
                <w:color w:val="000000"/>
                <w:kern w:val="0"/>
                <w:sz w:val="24"/>
              </w:rPr>
              <w:t xml:space="preserve">  </w:t>
            </w:r>
            <w:proofErr w:type="gramStart"/>
            <w:r w:rsidRPr="00C4353A">
              <w:rPr>
                <w:rFonts w:ascii="Times New Roman" w:eastAsia="仿宋_GB2312" w:hAnsi="Times New Roman" w:cs="Times New Roman"/>
                <w:color w:val="000000"/>
                <w:kern w:val="0"/>
                <w:sz w:val="24"/>
              </w:rPr>
              <w:t>务</w:t>
            </w:r>
            <w:proofErr w:type="gramEnd"/>
          </w:p>
        </w:tc>
        <w:tc>
          <w:tcPr>
            <w:tcW w:w="3189" w:type="dxa"/>
            <w:gridSpan w:val="4"/>
            <w:vAlign w:val="center"/>
          </w:tcPr>
          <w:p w14:paraId="2CB041C3"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1843" w:type="dxa"/>
            <w:gridSpan w:val="3"/>
            <w:vAlign w:val="center"/>
          </w:tcPr>
          <w:p w14:paraId="00D7A27F"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参加工作时间</w:t>
            </w:r>
          </w:p>
        </w:tc>
        <w:tc>
          <w:tcPr>
            <w:tcW w:w="3195" w:type="dxa"/>
            <w:gridSpan w:val="4"/>
            <w:vAlign w:val="center"/>
          </w:tcPr>
          <w:p w14:paraId="6B818EA4"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r>
      <w:tr w:rsidR="00C4353A" w:rsidRPr="00C4353A" w14:paraId="1873CC69" w14:textId="77777777" w:rsidTr="00D96B97">
        <w:trPr>
          <w:trHeight w:val="689"/>
          <w:jc w:val="center"/>
        </w:trPr>
        <w:tc>
          <w:tcPr>
            <w:tcW w:w="1765" w:type="dxa"/>
            <w:vAlign w:val="center"/>
          </w:tcPr>
          <w:p w14:paraId="0B9681EE"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职</w:t>
            </w:r>
            <w:r w:rsidRPr="00C4353A">
              <w:rPr>
                <w:rFonts w:ascii="Times New Roman" w:eastAsia="仿宋_GB2312" w:hAnsi="Times New Roman" w:cs="Times New Roman"/>
                <w:color w:val="000000"/>
                <w:kern w:val="0"/>
                <w:sz w:val="24"/>
              </w:rPr>
              <w:t xml:space="preserve">  </w:t>
            </w:r>
            <w:r w:rsidRPr="00C4353A">
              <w:rPr>
                <w:rFonts w:ascii="Times New Roman" w:eastAsia="仿宋_GB2312" w:hAnsi="Times New Roman" w:cs="Times New Roman"/>
                <w:color w:val="000000"/>
                <w:kern w:val="0"/>
                <w:sz w:val="24"/>
              </w:rPr>
              <w:t>称</w:t>
            </w:r>
          </w:p>
        </w:tc>
        <w:tc>
          <w:tcPr>
            <w:tcW w:w="3189" w:type="dxa"/>
            <w:gridSpan w:val="4"/>
            <w:vAlign w:val="center"/>
          </w:tcPr>
          <w:p w14:paraId="280338C4"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1843" w:type="dxa"/>
            <w:gridSpan w:val="3"/>
            <w:vAlign w:val="center"/>
          </w:tcPr>
          <w:p w14:paraId="1EA57E9D"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授予时间</w:t>
            </w:r>
          </w:p>
        </w:tc>
        <w:tc>
          <w:tcPr>
            <w:tcW w:w="3195" w:type="dxa"/>
            <w:gridSpan w:val="4"/>
            <w:vAlign w:val="center"/>
          </w:tcPr>
          <w:p w14:paraId="4DF7047B"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r>
      <w:tr w:rsidR="00C4353A" w:rsidRPr="00C4353A" w14:paraId="3F1A7214" w14:textId="77777777" w:rsidTr="00D96B97">
        <w:trPr>
          <w:trHeight w:val="847"/>
          <w:jc w:val="center"/>
        </w:trPr>
        <w:tc>
          <w:tcPr>
            <w:tcW w:w="1765" w:type="dxa"/>
            <w:vAlign w:val="center"/>
          </w:tcPr>
          <w:p w14:paraId="2D7596F0"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最高学历</w:t>
            </w:r>
          </w:p>
        </w:tc>
        <w:tc>
          <w:tcPr>
            <w:tcW w:w="3189" w:type="dxa"/>
            <w:gridSpan w:val="4"/>
            <w:vAlign w:val="center"/>
          </w:tcPr>
          <w:p w14:paraId="132C30E9"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1843" w:type="dxa"/>
            <w:gridSpan w:val="3"/>
            <w:vAlign w:val="center"/>
          </w:tcPr>
          <w:p w14:paraId="215D0535"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最高学历</w:t>
            </w:r>
          </w:p>
          <w:p w14:paraId="089D7C54"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毕业院校</w:t>
            </w:r>
          </w:p>
        </w:tc>
        <w:tc>
          <w:tcPr>
            <w:tcW w:w="3195" w:type="dxa"/>
            <w:gridSpan w:val="4"/>
            <w:vAlign w:val="center"/>
          </w:tcPr>
          <w:p w14:paraId="1CB74D3A"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r>
      <w:tr w:rsidR="00C4353A" w:rsidRPr="00C4353A" w14:paraId="325965DF" w14:textId="77777777" w:rsidTr="00D96B97">
        <w:trPr>
          <w:trHeight w:val="684"/>
          <w:jc w:val="center"/>
        </w:trPr>
        <w:tc>
          <w:tcPr>
            <w:tcW w:w="1765" w:type="dxa"/>
            <w:vAlign w:val="center"/>
          </w:tcPr>
          <w:p w14:paraId="74973218"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所学专业</w:t>
            </w:r>
          </w:p>
        </w:tc>
        <w:tc>
          <w:tcPr>
            <w:tcW w:w="3189" w:type="dxa"/>
            <w:gridSpan w:val="4"/>
            <w:vAlign w:val="center"/>
          </w:tcPr>
          <w:p w14:paraId="6769B1D6"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1843" w:type="dxa"/>
            <w:gridSpan w:val="3"/>
            <w:vAlign w:val="center"/>
          </w:tcPr>
          <w:p w14:paraId="5CD846F7"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现从事专业</w:t>
            </w:r>
          </w:p>
        </w:tc>
        <w:tc>
          <w:tcPr>
            <w:tcW w:w="3195" w:type="dxa"/>
            <w:gridSpan w:val="4"/>
            <w:vAlign w:val="center"/>
          </w:tcPr>
          <w:p w14:paraId="702764F8"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r>
      <w:tr w:rsidR="00C4353A" w:rsidRPr="00C4353A" w14:paraId="2B05553C" w14:textId="77777777" w:rsidTr="00D96B97">
        <w:trPr>
          <w:trHeight w:val="701"/>
          <w:jc w:val="center"/>
        </w:trPr>
        <w:tc>
          <w:tcPr>
            <w:tcW w:w="1765" w:type="dxa"/>
            <w:vAlign w:val="center"/>
          </w:tcPr>
          <w:p w14:paraId="2AA5E585"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办公电话</w:t>
            </w:r>
          </w:p>
        </w:tc>
        <w:tc>
          <w:tcPr>
            <w:tcW w:w="3189" w:type="dxa"/>
            <w:gridSpan w:val="4"/>
            <w:vAlign w:val="center"/>
          </w:tcPr>
          <w:p w14:paraId="3962DA10"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1843" w:type="dxa"/>
            <w:gridSpan w:val="3"/>
            <w:vAlign w:val="center"/>
          </w:tcPr>
          <w:p w14:paraId="20545AE0"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移动电话</w:t>
            </w:r>
          </w:p>
        </w:tc>
        <w:tc>
          <w:tcPr>
            <w:tcW w:w="3195" w:type="dxa"/>
            <w:gridSpan w:val="4"/>
            <w:vAlign w:val="center"/>
          </w:tcPr>
          <w:p w14:paraId="5F2F0CA7"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r>
      <w:tr w:rsidR="00C4353A" w:rsidRPr="00C4353A" w14:paraId="7FD2B08E" w14:textId="77777777" w:rsidTr="00D96B97">
        <w:trPr>
          <w:trHeight w:val="906"/>
          <w:jc w:val="center"/>
        </w:trPr>
        <w:tc>
          <w:tcPr>
            <w:tcW w:w="1765" w:type="dxa"/>
            <w:vAlign w:val="center"/>
          </w:tcPr>
          <w:p w14:paraId="06A3AE3A"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擅长应急处置专业组类别</w:t>
            </w:r>
          </w:p>
        </w:tc>
        <w:tc>
          <w:tcPr>
            <w:tcW w:w="3189" w:type="dxa"/>
            <w:gridSpan w:val="4"/>
            <w:vAlign w:val="center"/>
          </w:tcPr>
          <w:p w14:paraId="505F88DD"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c>
          <w:tcPr>
            <w:tcW w:w="1843" w:type="dxa"/>
            <w:gridSpan w:val="3"/>
            <w:vAlign w:val="center"/>
          </w:tcPr>
          <w:p w14:paraId="7C125D0C"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擅长应急处置专业方向</w:t>
            </w:r>
          </w:p>
        </w:tc>
        <w:tc>
          <w:tcPr>
            <w:tcW w:w="3195" w:type="dxa"/>
            <w:gridSpan w:val="4"/>
            <w:vAlign w:val="center"/>
          </w:tcPr>
          <w:p w14:paraId="6788A299"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r>
      <w:tr w:rsidR="00C4353A" w:rsidRPr="00C4353A" w14:paraId="19A20BAC" w14:textId="77777777" w:rsidTr="00D96B97">
        <w:trPr>
          <w:trHeight w:val="556"/>
          <w:jc w:val="center"/>
        </w:trPr>
        <w:tc>
          <w:tcPr>
            <w:tcW w:w="1765" w:type="dxa"/>
            <w:vAlign w:val="center"/>
          </w:tcPr>
          <w:p w14:paraId="50CC23C8"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电子邮箱</w:t>
            </w:r>
          </w:p>
        </w:tc>
        <w:tc>
          <w:tcPr>
            <w:tcW w:w="8227" w:type="dxa"/>
            <w:gridSpan w:val="11"/>
            <w:vAlign w:val="center"/>
          </w:tcPr>
          <w:p w14:paraId="42859496" w14:textId="77777777" w:rsidR="00C4353A" w:rsidRPr="00C4353A" w:rsidRDefault="00C4353A" w:rsidP="00C4353A">
            <w:pPr>
              <w:spacing w:line="320" w:lineRule="exact"/>
              <w:rPr>
                <w:rFonts w:ascii="Times New Roman" w:eastAsia="仿宋_GB2312" w:hAnsi="Times New Roman" w:cs="Times New Roman"/>
                <w:color w:val="000000"/>
                <w:kern w:val="0"/>
                <w:sz w:val="24"/>
              </w:rPr>
            </w:pPr>
          </w:p>
        </w:tc>
      </w:tr>
      <w:tr w:rsidR="00C4353A" w:rsidRPr="00C4353A" w14:paraId="56082AFE" w14:textId="77777777" w:rsidTr="00D96B97">
        <w:trPr>
          <w:trHeight w:val="941"/>
          <w:jc w:val="center"/>
        </w:trPr>
        <w:tc>
          <w:tcPr>
            <w:tcW w:w="1765" w:type="dxa"/>
            <w:vAlign w:val="center"/>
          </w:tcPr>
          <w:p w14:paraId="78A67C67" w14:textId="77777777" w:rsidR="00C4353A" w:rsidRPr="00C4353A" w:rsidRDefault="00C4353A" w:rsidP="00C4353A">
            <w:pPr>
              <w:spacing w:line="320" w:lineRule="exac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常驻地</w:t>
            </w:r>
          </w:p>
        </w:tc>
        <w:tc>
          <w:tcPr>
            <w:tcW w:w="8227" w:type="dxa"/>
            <w:gridSpan w:val="11"/>
            <w:vAlign w:val="center"/>
          </w:tcPr>
          <w:p w14:paraId="25FF8118" w14:textId="77777777" w:rsidR="00C4353A" w:rsidRPr="00C4353A" w:rsidRDefault="00C4353A" w:rsidP="00C4353A">
            <w:pPr>
              <w:spacing w:line="320" w:lineRule="exact"/>
              <w:ind w:leftChars="-51" w:left="-107" w:firstLineChars="45" w:firstLine="108"/>
              <w:rPr>
                <w:rFonts w:ascii="Times New Roman" w:eastAsia="仿宋_GB2312" w:hAnsi="Times New Roman" w:cs="Times New Roman"/>
                <w:color w:val="000000"/>
                <w:kern w:val="0"/>
                <w:sz w:val="24"/>
              </w:rPr>
            </w:pPr>
          </w:p>
        </w:tc>
      </w:tr>
      <w:tr w:rsidR="00C4353A" w:rsidRPr="00C4353A" w14:paraId="7CBD161F" w14:textId="77777777" w:rsidTr="00D96B97">
        <w:trPr>
          <w:gridAfter w:val="1"/>
          <w:wAfter w:w="7" w:type="dxa"/>
          <w:trHeight w:val="1418"/>
          <w:jc w:val="center"/>
        </w:trPr>
        <w:tc>
          <w:tcPr>
            <w:tcW w:w="1765" w:type="dxa"/>
            <w:vAlign w:val="center"/>
          </w:tcPr>
          <w:p w14:paraId="126631BC" w14:textId="77777777" w:rsidR="00C4353A" w:rsidRPr="00C4353A" w:rsidRDefault="00C4353A" w:rsidP="00C4353A">
            <w:pPr>
              <w:spacing w:line="253" w:lineRule="atLeas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lastRenderedPageBreak/>
              <w:t>个人简历</w:t>
            </w:r>
          </w:p>
          <w:p w14:paraId="758EBC81" w14:textId="77777777" w:rsidR="00C4353A" w:rsidRPr="00C4353A" w:rsidRDefault="00C4353A" w:rsidP="00C4353A">
            <w:pPr>
              <w:spacing w:line="253" w:lineRule="atLeas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（从参加工作起填写）</w:t>
            </w:r>
          </w:p>
          <w:p w14:paraId="7FE29E71" w14:textId="77777777" w:rsidR="00C4353A" w:rsidRPr="00C4353A" w:rsidRDefault="00C4353A" w:rsidP="00C4353A">
            <w:pPr>
              <w:spacing w:line="253" w:lineRule="atLeast"/>
              <w:jc w:val="center"/>
              <w:rPr>
                <w:rFonts w:ascii="Times New Roman" w:eastAsia="仿宋_GB2312" w:hAnsi="Times New Roman" w:cs="Times New Roman"/>
                <w:color w:val="000000"/>
                <w:kern w:val="0"/>
                <w:sz w:val="24"/>
              </w:rPr>
            </w:pPr>
          </w:p>
        </w:tc>
        <w:tc>
          <w:tcPr>
            <w:tcW w:w="8220" w:type="dxa"/>
            <w:gridSpan w:val="10"/>
            <w:vAlign w:val="center"/>
          </w:tcPr>
          <w:p w14:paraId="33E53F60" w14:textId="77777777" w:rsidR="00C4353A" w:rsidRPr="00C4353A" w:rsidRDefault="00C4353A" w:rsidP="00C4353A">
            <w:pPr>
              <w:rPr>
                <w:rFonts w:ascii="Times New Roman" w:eastAsia="仿宋_GB2312" w:hAnsi="Times New Roman" w:cs="Times New Roman"/>
                <w:color w:val="000000"/>
                <w:sz w:val="24"/>
              </w:rPr>
            </w:pPr>
          </w:p>
        </w:tc>
      </w:tr>
      <w:tr w:rsidR="00C4353A" w:rsidRPr="00C4353A" w14:paraId="1858780A" w14:textId="77777777" w:rsidTr="00D96B97">
        <w:trPr>
          <w:gridAfter w:val="1"/>
          <w:wAfter w:w="7" w:type="dxa"/>
          <w:trHeight w:val="2175"/>
          <w:jc w:val="center"/>
        </w:trPr>
        <w:tc>
          <w:tcPr>
            <w:tcW w:w="1765" w:type="dxa"/>
            <w:vAlign w:val="center"/>
          </w:tcPr>
          <w:p w14:paraId="7D0691B4" w14:textId="77777777" w:rsidR="00C4353A" w:rsidRPr="00C4353A" w:rsidRDefault="00C4353A" w:rsidP="00C4353A">
            <w:pPr>
              <w:spacing w:line="253" w:lineRule="atLeas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主要著作、学术论文情况（何时、何地出版或发表）</w:t>
            </w:r>
          </w:p>
        </w:tc>
        <w:tc>
          <w:tcPr>
            <w:tcW w:w="8220" w:type="dxa"/>
            <w:gridSpan w:val="10"/>
            <w:vAlign w:val="center"/>
          </w:tcPr>
          <w:p w14:paraId="00109CB5" w14:textId="77777777" w:rsidR="00C4353A" w:rsidRPr="00C4353A" w:rsidRDefault="00C4353A" w:rsidP="00C4353A">
            <w:pPr>
              <w:spacing w:line="253" w:lineRule="atLeas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（提交发表论文及专著的有关证明材料）</w:t>
            </w:r>
          </w:p>
        </w:tc>
      </w:tr>
      <w:tr w:rsidR="00C4353A" w:rsidRPr="00C4353A" w14:paraId="65296982" w14:textId="77777777" w:rsidTr="00D96B97">
        <w:trPr>
          <w:gridAfter w:val="1"/>
          <w:wAfter w:w="7" w:type="dxa"/>
          <w:trHeight w:val="2408"/>
          <w:jc w:val="center"/>
        </w:trPr>
        <w:tc>
          <w:tcPr>
            <w:tcW w:w="1765" w:type="dxa"/>
            <w:vAlign w:val="center"/>
          </w:tcPr>
          <w:p w14:paraId="1501D886" w14:textId="77777777" w:rsidR="00C4353A" w:rsidRPr="00C4353A" w:rsidRDefault="00C4353A" w:rsidP="00C4353A">
            <w:pPr>
              <w:spacing w:line="253" w:lineRule="atLeast"/>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曾参加安全生产类、自然灾害类等突发事件和综合防灾减灾救灾等现场应急处置工作经历</w:t>
            </w:r>
          </w:p>
        </w:tc>
        <w:tc>
          <w:tcPr>
            <w:tcW w:w="8220" w:type="dxa"/>
            <w:gridSpan w:val="10"/>
            <w:vAlign w:val="center"/>
          </w:tcPr>
          <w:p w14:paraId="02DC595B"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p w14:paraId="5A5C9CB7"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p w14:paraId="2DF50A05"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p w14:paraId="2C8E2B8C"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tc>
      </w:tr>
      <w:tr w:rsidR="00C4353A" w:rsidRPr="00C4353A" w14:paraId="325EBA86" w14:textId="77777777" w:rsidTr="00D96B97">
        <w:trPr>
          <w:gridAfter w:val="1"/>
          <w:wAfter w:w="7" w:type="dxa"/>
          <w:trHeight w:val="1200"/>
          <w:jc w:val="center"/>
        </w:trPr>
        <w:tc>
          <w:tcPr>
            <w:tcW w:w="1765" w:type="dxa"/>
            <w:vAlign w:val="center"/>
          </w:tcPr>
          <w:p w14:paraId="00C17D4B" w14:textId="77777777" w:rsidR="00C4353A" w:rsidRPr="00C4353A" w:rsidRDefault="00C4353A" w:rsidP="00C4353A">
            <w:pPr>
              <w:spacing w:line="253" w:lineRule="atLeas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是否愿意赴现场指导、参与应急处置工作</w:t>
            </w:r>
          </w:p>
        </w:tc>
        <w:tc>
          <w:tcPr>
            <w:tcW w:w="8220" w:type="dxa"/>
            <w:gridSpan w:val="10"/>
            <w:vAlign w:val="center"/>
          </w:tcPr>
          <w:p w14:paraId="19F04A4A"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tc>
      </w:tr>
      <w:tr w:rsidR="00C4353A" w:rsidRPr="00C4353A" w14:paraId="37122DFA" w14:textId="77777777" w:rsidTr="00D96B97">
        <w:trPr>
          <w:gridAfter w:val="1"/>
          <w:wAfter w:w="7" w:type="dxa"/>
          <w:trHeight w:val="1241"/>
          <w:jc w:val="center"/>
        </w:trPr>
        <w:tc>
          <w:tcPr>
            <w:tcW w:w="1765" w:type="dxa"/>
            <w:vAlign w:val="center"/>
          </w:tcPr>
          <w:p w14:paraId="77266A26" w14:textId="77777777" w:rsidR="00C4353A" w:rsidRPr="00C4353A" w:rsidRDefault="00C4353A" w:rsidP="00C4353A">
            <w:pPr>
              <w:spacing w:line="253" w:lineRule="atLeas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是否曾担任省、市应急管理专家</w:t>
            </w:r>
          </w:p>
        </w:tc>
        <w:tc>
          <w:tcPr>
            <w:tcW w:w="8220" w:type="dxa"/>
            <w:gridSpan w:val="10"/>
            <w:vAlign w:val="center"/>
          </w:tcPr>
          <w:p w14:paraId="17C33698"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tc>
      </w:tr>
      <w:tr w:rsidR="00C4353A" w:rsidRPr="00C4353A" w14:paraId="76B9D9AE" w14:textId="77777777" w:rsidTr="00D96B97">
        <w:trPr>
          <w:gridAfter w:val="1"/>
          <w:wAfter w:w="7" w:type="dxa"/>
          <w:trHeight w:val="3423"/>
          <w:jc w:val="center"/>
        </w:trPr>
        <w:tc>
          <w:tcPr>
            <w:tcW w:w="1765" w:type="dxa"/>
            <w:vAlign w:val="center"/>
          </w:tcPr>
          <w:p w14:paraId="4F7A919B" w14:textId="77777777" w:rsidR="00C4353A" w:rsidRPr="00C4353A" w:rsidRDefault="00C4353A" w:rsidP="00C4353A">
            <w:pPr>
              <w:spacing w:line="253" w:lineRule="atLeas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推荐单位</w:t>
            </w:r>
          </w:p>
          <w:p w14:paraId="2C30D395" w14:textId="77777777" w:rsidR="00C4353A" w:rsidRPr="00C4353A" w:rsidRDefault="00C4353A" w:rsidP="00C4353A">
            <w:pPr>
              <w:spacing w:line="253" w:lineRule="atLeast"/>
              <w:jc w:val="center"/>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意见</w:t>
            </w:r>
          </w:p>
        </w:tc>
        <w:tc>
          <w:tcPr>
            <w:tcW w:w="8220" w:type="dxa"/>
            <w:gridSpan w:val="10"/>
            <w:vAlign w:val="center"/>
          </w:tcPr>
          <w:p w14:paraId="6831C0A9"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p w14:paraId="57B902D0" w14:textId="77777777" w:rsidR="00C4353A" w:rsidRPr="00C4353A" w:rsidRDefault="00C4353A" w:rsidP="00C4353A">
            <w:pPr>
              <w:spacing w:line="253" w:lineRule="atLeast"/>
              <w:ind w:firstLineChars="300" w:firstLine="720"/>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（是否同意推荐为平昌县应急管理专家）</w:t>
            </w:r>
          </w:p>
          <w:p w14:paraId="6FADC338"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p w14:paraId="78273D7E"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p w14:paraId="146EF83F" w14:textId="77777777" w:rsidR="00C4353A" w:rsidRPr="00C4353A" w:rsidRDefault="00C4353A" w:rsidP="00C4353A">
            <w:pPr>
              <w:spacing w:line="253" w:lineRule="atLeast"/>
              <w:ind w:firstLineChars="2050" w:firstLine="4920"/>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单位盖章</w:t>
            </w:r>
          </w:p>
          <w:p w14:paraId="00364AE7" w14:textId="77777777" w:rsidR="00C4353A" w:rsidRPr="00C4353A" w:rsidRDefault="00C4353A" w:rsidP="00C4353A">
            <w:pPr>
              <w:spacing w:line="253" w:lineRule="atLeast"/>
              <w:rPr>
                <w:rFonts w:ascii="Times New Roman" w:eastAsia="仿宋_GB2312" w:hAnsi="Times New Roman" w:cs="Times New Roman"/>
                <w:color w:val="000000"/>
                <w:kern w:val="0"/>
                <w:sz w:val="24"/>
              </w:rPr>
            </w:pPr>
          </w:p>
          <w:p w14:paraId="3DE4345E" w14:textId="77777777" w:rsidR="00C4353A" w:rsidRPr="00C4353A" w:rsidRDefault="00C4353A" w:rsidP="00C4353A">
            <w:pPr>
              <w:spacing w:line="253" w:lineRule="atLeast"/>
              <w:ind w:firstLineChars="2050" w:firstLine="4920"/>
              <w:rPr>
                <w:rFonts w:ascii="Times New Roman" w:eastAsia="仿宋_GB2312" w:hAnsi="Times New Roman" w:cs="Times New Roman"/>
                <w:color w:val="000000"/>
                <w:kern w:val="0"/>
                <w:sz w:val="24"/>
              </w:rPr>
            </w:pPr>
            <w:r w:rsidRPr="00C4353A">
              <w:rPr>
                <w:rFonts w:ascii="Times New Roman" w:eastAsia="仿宋_GB2312" w:hAnsi="Times New Roman" w:cs="Times New Roman"/>
                <w:color w:val="000000"/>
                <w:kern w:val="0"/>
                <w:sz w:val="24"/>
              </w:rPr>
              <w:t>年</w:t>
            </w:r>
            <w:r w:rsidRPr="00C4353A">
              <w:rPr>
                <w:rFonts w:ascii="Times New Roman" w:eastAsia="仿宋_GB2312" w:hAnsi="Times New Roman" w:cs="Times New Roman"/>
                <w:color w:val="000000"/>
                <w:kern w:val="0"/>
                <w:sz w:val="24"/>
              </w:rPr>
              <w:t xml:space="preserve">    </w:t>
            </w:r>
            <w:r w:rsidRPr="00C4353A">
              <w:rPr>
                <w:rFonts w:ascii="Times New Roman" w:eastAsia="仿宋_GB2312" w:hAnsi="Times New Roman" w:cs="Times New Roman"/>
                <w:color w:val="000000"/>
                <w:kern w:val="0"/>
                <w:sz w:val="24"/>
              </w:rPr>
              <w:t>月</w:t>
            </w:r>
            <w:r w:rsidRPr="00C4353A">
              <w:rPr>
                <w:rFonts w:ascii="Times New Roman" w:eastAsia="仿宋_GB2312" w:hAnsi="Times New Roman" w:cs="Times New Roman"/>
                <w:color w:val="000000"/>
                <w:kern w:val="0"/>
                <w:sz w:val="24"/>
              </w:rPr>
              <w:t xml:space="preserve">    </w:t>
            </w:r>
            <w:r w:rsidRPr="00C4353A">
              <w:rPr>
                <w:rFonts w:ascii="Times New Roman" w:eastAsia="仿宋_GB2312" w:hAnsi="Times New Roman" w:cs="Times New Roman"/>
                <w:color w:val="000000"/>
                <w:kern w:val="0"/>
                <w:sz w:val="24"/>
              </w:rPr>
              <w:t>日</w:t>
            </w:r>
          </w:p>
        </w:tc>
      </w:tr>
    </w:tbl>
    <w:p w14:paraId="52E0E723" w14:textId="77777777" w:rsidR="00C4353A" w:rsidRPr="00C4353A" w:rsidRDefault="00C4353A" w:rsidP="00C4353A">
      <w:pPr>
        <w:spacing w:afterLines="50" w:after="156" w:line="560" w:lineRule="exact"/>
        <w:rPr>
          <w:rFonts w:ascii="Times New Roman" w:eastAsia="方正小标宋简体" w:hAnsi="Times New Roman" w:cs="Times New Roman"/>
          <w:bCs/>
          <w:color w:val="000000"/>
          <w:sz w:val="44"/>
          <w:szCs w:val="44"/>
        </w:rPr>
      </w:pPr>
    </w:p>
    <w:p w14:paraId="19101E88" w14:textId="77777777" w:rsidR="00C4353A" w:rsidRPr="00C4353A" w:rsidRDefault="00C4353A" w:rsidP="00C4353A">
      <w:pPr>
        <w:spacing w:afterLines="50" w:after="156" w:line="560" w:lineRule="exact"/>
        <w:jc w:val="left"/>
        <w:rPr>
          <w:rFonts w:ascii="Times New Roman" w:eastAsia="黑体" w:hAnsi="Times New Roman" w:cs="Times New Roman"/>
          <w:bCs/>
          <w:color w:val="000000"/>
          <w:sz w:val="32"/>
          <w:szCs w:val="32"/>
        </w:rPr>
      </w:pPr>
      <w:bookmarkStart w:id="2" w:name="_Hlk145335621"/>
      <w:r w:rsidRPr="00C4353A">
        <w:rPr>
          <w:rFonts w:ascii="Times New Roman" w:eastAsia="黑体" w:hAnsi="Times New Roman" w:cs="Times New Roman"/>
          <w:bCs/>
          <w:color w:val="000000"/>
          <w:sz w:val="32"/>
          <w:szCs w:val="32"/>
        </w:rPr>
        <w:lastRenderedPageBreak/>
        <w:t>附件</w:t>
      </w:r>
      <w:r w:rsidRPr="00C4353A">
        <w:rPr>
          <w:rFonts w:ascii="Times New Roman" w:eastAsia="黑体" w:hAnsi="Times New Roman" w:cs="Times New Roman"/>
          <w:bCs/>
          <w:color w:val="000000"/>
          <w:sz w:val="32"/>
          <w:szCs w:val="32"/>
        </w:rPr>
        <w:t>2</w:t>
      </w:r>
    </w:p>
    <w:p w14:paraId="1A7001B4" w14:textId="77777777" w:rsidR="00C4353A" w:rsidRPr="00C4353A" w:rsidRDefault="00C4353A" w:rsidP="00C4353A">
      <w:pPr>
        <w:spacing w:afterLines="50" w:after="156" w:line="560" w:lineRule="exact"/>
        <w:jc w:val="center"/>
        <w:rPr>
          <w:rFonts w:ascii="Times New Roman" w:eastAsia="方正小标宋简体" w:hAnsi="Times New Roman" w:cs="Times New Roman"/>
          <w:bCs/>
          <w:color w:val="000000"/>
          <w:sz w:val="44"/>
          <w:szCs w:val="44"/>
        </w:rPr>
      </w:pPr>
      <w:r w:rsidRPr="00C4353A">
        <w:rPr>
          <w:rFonts w:ascii="Times New Roman" w:eastAsia="方正小标宋简体" w:hAnsi="Times New Roman" w:cs="Times New Roman"/>
          <w:bCs/>
          <w:color w:val="000000"/>
          <w:sz w:val="44"/>
          <w:szCs w:val="44"/>
        </w:rPr>
        <w:t>平昌县应急管理专家使用</w:t>
      </w:r>
      <w:r w:rsidRPr="00C4353A">
        <w:rPr>
          <w:rFonts w:ascii="Times New Roman" w:eastAsia="方正小标宋简体" w:hAnsi="Times New Roman" w:cs="Times New Roman" w:hint="eastAsia"/>
          <w:bCs/>
          <w:color w:val="000000"/>
          <w:sz w:val="44"/>
          <w:szCs w:val="44"/>
        </w:rPr>
        <w:t>申请表</w:t>
      </w:r>
    </w:p>
    <w:p w14:paraId="55FE1601" w14:textId="77777777" w:rsidR="00C4353A" w:rsidRPr="00C4353A" w:rsidRDefault="00C4353A" w:rsidP="00C4353A">
      <w:pPr>
        <w:spacing w:after="120"/>
        <w:ind w:leftChars="200" w:left="420" w:firstLineChars="200" w:firstLine="420"/>
        <w:rPr>
          <w:rFonts w:ascii="Times New Roman" w:eastAsia="宋体" w:hAnsi="Times New Roman" w:cs="Times New Roman"/>
          <w:color w:val="000000"/>
          <w:szCs w:val="22"/>
        </w:rPr>
      </w:pPr>
    </w:p>
    <w:p w14:paraId="0F9F065F" w14:textId="77777777" w:rsidR="00C4353A" w:rsidRPr="00C4353A" w:rsidRDefault="00C4353A" w:rsidP="00C4353A">
      <w:pPr>
        <w:tabs>
          <w:tab w:val="right" w:pos="8844"/>
        </w:tabs>
        <w:snapToGrid w:val="0"/>
        <w:spacing w:afterLines="100" w:after="312"/>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单位名称（盖章）：</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929"/>
        <w:gridCol w:w="1677"/>
        <w:gridCol w:w="2584"/>
      </w:tblGrid>
      <w:tr w:rsidR="00C4353A" w:rsidRPr="00C4353A" w14:paraId="373AF8B8" w14:textId="77777777" w:rsidTr="00D96B97">
        <w:trPr>
          <w:trHeight w:val="636"/>
          <w:jc w:val="center"/>
        </w:trPr>
        <w:tc>
          <w:tcPr>
            <w:tcW w:w="1555" w:type="dxa"/>
            <w:tcBorders>
              <w:top w:val="single" w:sz="4" w:space="0" w:color="auto"/>
              <w:left w:val="single" w:sz="4" w:space="0" w:color="auto"/>
              <w:bottom w:val="single" w:sz="4" w:space="0" w:color="auto"/>
              <w:right w:val="single" w:sz="4" w:space="0" w:color="auto"/>
            </w:tcBorders>
            <w:vAlign w:val="center"/>
          </w:tcPr>
          <w:p w14:paraId="62C43477"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使用</w:t>
            </w:r>
            <w:r w:rsidRPr="00C4353A">
              <w:rPr>
                <w:rFonts w:ascii="Times New Roman" w:eastAsia="仿宋_GB2312" w:hAnsi="Times New Roman" w:cs="Times New Roman"/>
                <w:color w:val="000000"/>
                <w:sz w:val="32"/>
                <w:szCs w:val="32"/>
              </w:rPr>
              <w:t>时间</w:t>
            </w:r>
          </w:p>
        </w:tc>
        <w:tc>
          <w:tcPr>
            <w:tcW w:w="7190" w:type="dxa"/>
            <w:gridSpan w:val="3"/>
            <w:tcBorders>
              <w:top w:val="single" w:sz="4" w:space="0" w:color="auto"/>
              <w:left w:val="single" w:sz="4" w:space="0" w:color="auto"/>
              <w:bottom w:val="single" w:sz="4" w:space="0" w:color="auto"/>
              <w:right w:val="single" w:sz="4" w:space="0" w:color="auto"/>
            </w:tcBorders>
            <w:vAlign w:val="center"/>
          </w:tcPr>
          <w:p w14:paraId="1C1D9DC9"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年</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月</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日</w:t>
            </w:r>
            <w:r w:rsidRPr="00C4353A">
              <w:rPr>
                <w:rFonts w:ascii="Times New Roman" w:eastAsia="仿宋_GB2312" w:hAnsi="Times New Roman" w:cs="Times New Roman" w:hint="eastAsia"/>
                <w:color w:val="000000"/>
                <w:sz w:val="32"/>
                <w:szCs w:val="32"/>
              </w:rPr>
              <w:t>—</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年</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月</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日</w:t>
            </w:r>
          </w:p>
        </w:tc>
      </w:tr>
      <w:tr w:rsidR="00C4353A" w:rsidRPr="00C4353A" w14:paraId="49BDEC3C" w14:textId="77777777" w:rsidTr="00D96B97">
        <w:trPr>
          <w:trHeight w:val="866"/>
          <w:jc w:val="center"/>
        </w:trPr>
        <w:tc>
          <w:tcPr>
            <w:tcW w:w="1555" w:type="dxa"/>
            <w:tcBorders>
              <w:top w:val="single" w:sz="4" w:space="0" w:color="auto"/>
              <w:left w:val="single" w:sz="4" w:space="0" w:color="auto"/>
              <w:bottom w:val="single" w:sz="4" w:space="0" w:color="auto"/>
              <w:right w:val="single" w:sz="4" w:space="0" w:color="auto"/>
            </w:tcBorders>
            <w:vAlign w:val="center"/>
          </w:tcPr>
          <w:p w14:paraId="6C64765E"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地</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点</w:t>
            </w:r>
          </w:p>
        </w:tc>
        <w:tc>
          <w:tcPr>
            <w:tcW w:w="7190" w:type="dxa"/>
            <w:gridSpan w:val="3"/>
            <w:tcBorders>
              <w:top w:val="single" w:sz="4" w:space="0" w:color="auto"/>
              <w:left w:val="single" w:sz="4" w:space="0" w:color="auto"/>
              <w:bottom w:val="single" w:sz="4" w:space="0" w:color="auto"/>
              <w:right w:val="single" w:sz="4" w:space="0" w:color="auto"/>
            </w:tcBorders>
            <w:vAlign w:val="center"/>
          </w:tcPr>
          <w:p w14:paraId="651DF7F2"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24CDB417" w14:textId="77777777" w:rsidTr="00D96B97">
        <w:trPr>
          <w:trHeight w:val="866"/>
          <w:jc w:val="center"/>
        </w:trPr>
        <w:tc>
          <w:tcPr>
            <w:tcW w:w="1555" w:type="dxa"/>
            <w:tcBorders>
              <w:top w:val="single" w:sz="4" w:space="0" w:color="auto"/>
              <w:left w:val="single" w:sz="4" w:space="0" w:color="auto"/>
              <w:bottom w:val="single" w:sz="4" w:space="0" w:color="auto"/>
              <w:right w:val="single" w:sz="4" w:space="0" w:color="auto"/>
            </w:tcBorders>
            <w:vAlign w:val="center"/>
          </w:tcPr>
          <w:p w14:paraId="161C942A"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专家人数</w:t>
            </w:r>
          </w:p>
        </w:tc>
        <w:tc>
          <w:tcPr>
            <w:tcW w:w="7190" w:type="dxa"/>
            <w:gridSpan w:val="3"/>
            <w:tcBorders>
              <w:top w:val="single" w:sz="4" w:space="0" w:color="auto"/>
              <w:left w:val="single" w:sz="4" w:space="0" w:color="auto"/>
              <w:bottom w:val="single" w:sz="4" w:space="0" w:color="auto"/>
              <w:right w:val="single" w:sz="4" w:space="0" w:color="auto"/>
            </w:tcBorders>
            <w:vAlign w:val="center"/>
          </w:tcPr>
          <w:p w14:paraId="616CC4FB"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08D22B42" w14:textId="77777777" w:rsidTr="00D96B97">
        <w:trPr>
          <w:trHeight w:val="1272"/>
          <w:jc w:val="center"/>
        </w:trPr>
        <w:tc>
          <w:tcPr>
            <w:tcW w:w="1555" w:type="dxa"/>
            <w:tcBorders>
              <w:top w:val="single" w:sz="4" w:space="0" w:color="auto"/>
              <w:left w:val="single" w:sz="4" w:space="0" w:color="auto"/>
              <w:bottom w:val="single" w:sz="4" w:space="0" w:color="auto"/>
              <w:right w:val="single" w:sz="4" w:space="0" w:color="auto"/>
            </w:tcBorders>
            <w:vAlign w:val="center"/>
          </w:tcPr>
          <w:p w14:paraId="0282A735"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事</w:t>
            </w:r>
            <w:r w:rsidRPr="00C4353A">
              <w:rPr>
                <w:rFonts w:ascii="Times New Roman" w:eastAsia="仿宋_GB2312" w:hAnsi="Times New Roman" w:cs="Times New Roman" w:hint="eastAsia"/>
                <w:color w:val="000000"/>
                <w:sz w:val="32"/>
                <w:szCs w:val="32"/>
              </w:rPr>
              <w:t xml:space="preserve"> </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hint="eastAsia"/>
                <w:color w:val="000000"/>
                <w:sz w:val="32"/>
                <w:szCs w:val="32"/>
              </w:rPr>
              <w:t>由</w:t>
            </w:r>
          </w:p>
        </w:tc>
        <w:tc>
          <w:tcPr>
            <w:tcW w:w="7190" w:type="dxa"/>
            <w:gridSpan w:val="3"/>
            <w:tcBorders>
              <w:top w:val="single" w:sz="4" w:space="0" w:color="auto"/>
              <w:left w:val="single" w:sz="4" w:space="0" w:color="auto"/>
              <w:bottom w:val="single" w:sz="4" w:space="0" w:color="auto"/>
              <w:right w:val="single" w:sz="4" w:space="0" w:color="auto"/>
            </w:tcBorders>
            <w:vAlign w:val="center"/>
          </w:tcPr>
          <w:p w14:paraId="69554F5A"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4503BF63" w14:textId="77777777" w:rsidTr="00D96B97">
        <w:trPr>
          <w:trHeight w:val="866"/>
          <w:jc w:val="center"/>
        </w:trPr>
        <w:tc>
          <w:tcPr>
            <w:tcW w:w="1555" w:type="dxa"/>
            <w:tcBorders>
              <w:top w:val="single" w:sz="4" w:space="0" w:color="auto"/>
              <w:left w:val="single" w:sz="4" w:space="0" w:color="auto"/>
              <w:bottom w:val="single" w:sz="4" w:space="0" w:color="auto"/>
              <w:right w:val="single" w:sz="4" w:space="0" w:color="auto"/>
            </w:tcBorders>
            <w:vAlign w:val="center"/>
          </w:tcPr>
          <w:p w14:paraId="01D23B40"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联系人</w:t>
            </w:r>
          </w:p>
        </w:tc>
        <w:tc>
          <w:tcPr>
            <w:tcW w:w="2929" w:type="dxa"/>
            <w:tcBorders>
              <w:top w:val="single" w:sz="4" w:space="0" w:color="auto"/>
              <w:left w:val="single" w:sz="4" w:space="0" w:color="auto"/>
              <w:bottom w:val="single" w:sz="4" w:space="0" w:color="auto"/>
              <w:right w:val="single" w:sz="4" w:space="0" w:color="auto"/>
            </w:tcBorders>
            <w:vAlign w:val="center"/>
          </w:tcPr>
          <w:p w14:paraId="7937C988"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677" w:type="dxa"/>
            <w:tcBorders>
              <w:top w:val="single" w:sz="4" w:space="0" w:color="auto"/>
              <w:left w:val="single" w:sz="4" w:space="0" w:color="auto"/>
              <w:bottom w:val="single" w:sz="4" w:space="0" w:color="auto"/>
              <w:right w:val="single" w:sz="4" w:space="0" w:color="auto"/>
            </w:tcBorders>
            <w:vAlign w:val="center"/>
          </w:tcPr>
          <w:p w14:paraId="6C3B6AF4"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电话</w:t>
            </w:r>
          </w:p>
        </w:tc>
        <w:tc>
          <w:tcPr>
            <w:tcW w:w="2584" w:type="dxa"/>
            <w:tcBorders>
              <w:top w:val="single" w:sz="4" w:space="0" w:color="auto"/>
              <w:left w:val="single" w:sz="4" w:space="0" w:color="auto"/>
              <w:bottom w:val="single" w:sz="4" w:space="0" w:color="auto"/>
              <w:right w:val="single" w:sz="4" w:space="0" w:color="auto"/>
            </w:tcBorders>
            <w:vAlign w:val="center"/>
          </w:tcPr>
          <w:p w14:paraId="3E830FD9"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6716427C" w14:textId="77777777" w:rsidTr="00D96B97">
        <w:trPr>
          <w:trHeight w:val="1658"/>
          <w:jc w:val="center"/>
        </w:trPr>
        <w:tc>
          <w:tcPr>
            <w:tcW w:w="1555" w:type="dxa"/>
            <w:tcBorders>
              <w:top w:val="single" w:sz="4" w:space="0" w:color="auto"/>
              <w:left w:val="single" w:sz="4" w:space="0" w:color="auto"/>
              <w:bottom w:val="single" w:sz="4" w:space="0" w:color="auto"/>
              <w:right w:val="single" w:sz="4" w:space="0" w:color="auto"/>
            </w:tcBorders>
            <w:vAlign w:val="center"/>
          </w:tcPr>
          <w:p w14:paraId="3BD224B6"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分管领导意见</w:t>
            </w:r>
          </w:p>
        </w:tc>
        <w:tc>
          <w:tcPr>
            <w:tcW w:w="7190" w:type="dxa"/>
            <w:gridSpan w:val="3"/>
            <w:tcBorders>
              <w:top w:val="single" w:sz="4" w:space="0" w:color="auto"/>
              <w:left w:val="single" w:sz="4" w:space="0" w:color="auto"/>
              <w:bottom w:val="single" w:sz="4" w:space="0" w:color="auto"/>
              <w:right w:val="single" w:sz="4" w:space="0" w:color="auto"/>
            </w:tcBorders>
            <w:vAlign w:val="center"/>
          </w:tcPr>
          <w:p w14:paraId="07D73B9A"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32231C5B" w14:textId="77777777" w:rsidTr="00D96B97">
        <w:trPr>
          <w:trHeight w:val="1658"/>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16A15"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主要领导意见</w:t>
            </w:r>
          </w:p>
        </w:tc>
        <w:tc>
          <w:tcPr>
            <w:tcW w:w="7190" w:type="dxa"/>
            <w:gridSpan w:val="3"/>
            <w:tcBorders>
              <w:top w:val="single" w:sz="4" w:space="0" w:color="auto"/>
              <w:left w:val="single" w:sz="4" w:space="0" w:color="auto"/>
              <w:bottom w:val="single" w:sz="4" w:space="0" w:color="auto"/>
              <w:right w:val="single" w:sz="4" w:space="0" w:color="auto"/>
            </w:tcBorders>
            <w:vAlign w:val="center"/>
          </w:tcPr>
          <w:p w14:paraId="3D4F9C11" w14:textId="77777777" w:rsidR="00C4353A" w:rsidRPr="00C4353A" w:rsidRDefault="00C4353A" w:rsidP="00C4353A">
            <w:pPr>
              <w:jc w:val="center"/>
              <w:rPr>
                <w:rFonts w:ascii="Times New Roman" w:eastAsia="仿宋_GB2312" w:hAnsi="Times New Roman" w:cs="Times New Roman"/>
                <w:color w:val="000000"/>
                <w:sz w:val="32"/>
                <w:szCs w:val="32"/>
              </w:rPr>
            </w:pPr>
          </w:p>
        </w:tc>
      </w:tr>
    </w:tbl>
    <w:p w14:paraId="0803A348" w14:textId="77777777" w:rsidR="00C4353A" w:rsidRPr="00C4353A" w:rsidRDefault="00C4353A" w:rsidP="00C4353A">
      <w:pPr>
        <w:spacing w:afterLines="50" w:after="156" w:line="560" w:lineRule="exact"/>
        <w:jc w:val="left"/>
        <w:rPr>
          <w:rFonts w:ascii="Times New Roman" w:eastAsia="黑体" w:hAnsi="Times New Roman" w:cs="Times New Roman"/>
          <w:bCs/>
          <w:color w:val="000000"/>
          <w:sz w:val="32"/>
          <w:szCs w:val="32"/>
        </w:rPr>
      </w:pPr>
    </w:p>
    <w:p w14:paraId="075EF1AA" w14:textId="77777777" w:rsidR="00C4353A" w:rsidRPr="00C4353A" w:rsidRDefault="00C4353A" w:rsidP="00C4353A">
      <w:pPr>
        <w:shd w:val="clear" w:color="auto" w:fill="FFFFFF"/>
        <w:spacing w:before="600" w:line="595" w:lineRule="exact"/>
        <w:rPr>
          <w:rFonts w:ascii="黑体" w:eastAsia="黑体" w:hAnsi="黑体" w:cs="Times New Roman"/>
          <w:kern w:val="0"/>
          <w:sz w:val="28"/>
          <w:szCs w:val="28"/>
          <w:shd w:val="clear" w:color="auto" w:fill="FFFFFF"/>
        </w:rPr>
      </w:pPr>
    </w:p>
    <w:p w14:paraId="6069B8E2" w14:textId="77777777" w:rsidR="00C4353A" w:rsidRPr="00C4353A" w:rsidRDefault="00C4353A" w:rsidP="00C4353A">
      <w:pPr>
        <w:spacing w:afterLines="50" w:after="156" w:line="560" w:lineRule="exact"/>
        <w:jc w:val="left"/>
        <w:rPr>
          <w:rFonts w:ascii="Times New Roman" w:eastAsia="黑体" w:hAnsi="Times New Roman" w:cs="Times New Roman"/>
          <w:bCs/>
          <w:color w:val="000000"/>
          <w:sz w:val="32"/>
          <w:szCs w:val="32"/>
        </w:rPr>
      </w:pPr>
      <w:r w:rsidRPr="00C4353A">
        <w:rPr>
          <w:rFonts w:ascii="Times New Roman" w:eastAsia="黑体" w:hAnsi="Times New Roman" w:cs="Times New Roman"/>
          <w:bCs/>
          <w:color w:val="000000"/>
          <w:sz w:val="32"/>
          <w:szCs w:val="32"/>
        </w:rPr>
        <w:lastRenderedPageBreak/>
        <w:t>附件</w:t>
      </w:r>
      <w:r w:rsidRPr="00C4353A">
        <w:rPr>
          <w:rFonts w:ascii="Times New Roman" w:eastAsia="黑体" w:hAnsi="Times New Roman" w:cs="Times New Roman"/>
          <w:bCs/>
          <w:color w:val="000000"/>
          <w:sz w:val="32"/>
          <w:szCs w:val="32"/>
        </w:rPr>
        <w:t>3</w:t>
      </w:r>
    </w:p>
    <w:bookmarkEnd w:id="2"/>
    <w:p w14:paraId="52E6A3CC" w14:textId="77777777" w:rsidR="00C4353A" w:rsidRPr="00C4353A" w:rsidRDefault="00C4353A" w:rsidP="00C4353A">
      <w:pPr>
        <w:spacing w:afterLines="50" w:after="156" w:line="560" w:lineRule="exact"/>
        <w:jc w:val="center"/>
        <w:rPr>
          <w:rFonts w:ascii="Times New Roman" w:eastAsia="方正小标宋简体" w:hAnsi="Times New Roman" w:cs="Times New Roman"/>
          <w:bCs/>
          <w:color w:val="000000"/>
          <w:sz w:val="44"/>
          <w:szCs w:val="44"/>
        </w:rPr>
      </w:pPr>
      <w:r w:rsidRPr="00C4353A">
        <w:rPr>
          <w:rFonts w:ascii="Times New Roman" w:eastAsia="方正小标宋简体" w:hAnsi="Times New Roman" w:cs="Times New Roman"/>
          <w:bCs/>
          <w:color w:val="000000"/>
          <w:sz w:val="44"/>
          <w:szCs w:val="44"/>
        </w:rPr>
        <w:t>平昌县应急管理专家使用审批</w:t>
      </w:r>
      <w:r w:rsidRPr="00C4353A">
        <w:rPr>
          <w:rFonts w:ascii="Times New Roman" w:eastAsia="方正小标宋简体" w:hAnsi="Times New Roman" w:cs="Times New Roman" w:hint="eastAsia"/>
          <w:bCs/>
          <w:color w:val="000000"/>
          <w:sz w:val="44"/>
          <w:szCs w:val="44"/>
        </w:rPr>
        <w:t>单</w:t>
      </w:r>
    </w:p>
    <w:p w14:paraId="75269FF3" w14:textId="77777777" w:rsidR="00C4353A" w:rsidRPr="00C4353A" w:rsidRDefault="00C4353A" w:rsidP="00C4353A">
      <w:pPr>
        <w:spacing w:after="120"/>
        <w:ind w:leftChars="200" w:left="420" w:firstLineChars="200" w:firstLine="420"/>
        <w:rPr>
          <w:rFonts w:ascii="Times New Roman" w:eastAsia="宋体" w:hAnsi="Times New Roman" w:cs="Times New Roman"/>
          <w:color w:val="000000"/>
          <w:szCs w:val="22"/>
        </w:rPr>
      </w:pPr>
    </w:p>
    <w:bookmarkEnd w:id="1"/>
    <w:p w14:paraId="65D31B1F" w14:textId="77777777" w:rsidR="00C4353A" w:rsidRPr="00C4353A" w:rsidRDefault="00C4353A" w:rsidP="00C4353A">
      <w:pPr>
        <w:snapToGrid w:val="0"/>
        <w:ind w:firstLineChars="2003" w:firstLine="6410"/>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2098"/>
        <w:gridCol w:w="984"/>
        <w:gridCol w:w="22"/>
        <w:gridCol w:w="742"/>
        <w:gridCol w:w="913"/>
        <w:gridCol w:w="835"/>
        <w:gridCol w:w="1749"/>
      </w:tblGrid>
      <w:tr w:rsidR="00C4353A" w:rsidRPr="00C4353A" w14:paraId="0082DEAA" w14:textId="77777777" w:rsidTr="00D96B97">
        <w:trPr>
          <w:trHeight w:val="907"/>
          <w:jc w:val="center"/>
        </w:trPr>
        <w:tc>
          <w:tcPr>
            <w:tcW w:w="1402" w:type="dxa"/>
            <w:tcBorders>
              <w:top w:val="single" w:sz="4" w:space="0" w:color="auto"/>
              <w:left w:val="single" w:sz="4" w:space="0" w:color="auto"/>
              <w:bottom w:val="single" w:sz="4" w:space="0" w:color="auto"/>
              <w:right w:val="single" w:sz="4" w:space="0" w:color="auto"/>
            </w:tcBorders>
            <w:vAlign w:val="center"/>
          </w:tcPr>
          <w:p w14:paraId="6EC45930" w14:textId="77777777" w:rsidR="00C4353A" w:rsidRPr="00C4353A" w:rsidRDefault="00C4353A" w:rsidP="00C4353A">
            <w:pPr>
              <w:snapToGrid w:val="0"/>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使用</w:t>
            </w:r>
          </w:p>
          <w:p w14:paraId="7D9E79F9" w14:textId="77777777" w:rsidR="00C4353A" w:rsidRPr="00C4353A" w:rsidRDefault="00C4353A" w:rsidP="00C4353A">
            <w:pPr>
              <w:snapToGrid w:val="0"/>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单位</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43BA4942" w14:textId="77777777" w:rsidR="00C4353A" w:rsidRPr="00C4353A" w:rsidRDefault="00C4353A" w:rsidP="00C4353A">
            <w:pPr>
              <w:snapToGrid w:val="0"/>
              <w:jc w:val="center"/>
              <w:rPr>
                <w:rFonts w:ascii="Times New Roman" w:eastAsia="仿宋_GB2312" w:hAnsi="Times New Roman" w:cs="Times New Roman"/>
                <w:color w:val="000000"/>
                <w:sz w:val="32"/>
                <w:szCs w:val="32"/>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5C992FEF" w14:textId="77777777" w:rsidR="00C4353A" w:rsidRPr="00C4353A" w:rsidRDefault="00C4353A" w:rsidP="00C4353A">
            <w:pPr>
              <w:snapToGrid w:val="0"/>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联系人</w:t>
            </w:r>
          </w:p>
          <w:p w14:paraId="7BD0BE2F" w14:textId="77777777" w:rsidR="00C4353A" w:rsidRPr="00C4353A" w:rsidRDefault="00C4353A" w:rsidP="00C4353A">
            <w:pPr>
              <w:snapToGrid w:val="0"/>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及电话</w:t>
            </w:r>
          </w:p>
        </w:tc>
        <w:tc>
          <w:tcPr>
            <w:tcW w:w="2584" w:type="dxa"/>
            <w:gridSpan w:val="2"/>
            <w:tcBorders>
              <w:top w:val="single" w:sz="4" w:space="0" w:color="auto"/>
              <w:left w:val="single" w:sz="4" w:space="0" w:color="auto"/>
              <w:bottom w:val="single" w:sz="4" w:space="0" w:color="auto"/>
              <w:right w:val="single" w:sz="4" w:space="0" w:color="auto"/>
            </w:tcBorders>
            <w:vAlign w:val="center"/>
          </w:tcPr>
          <w:p w14:paraId="121D1387" w14:textId="77777777" w:rsidR="00C4353A" w:rsidRPr="00C4353A" w:rsidRDefault="00C4353A" w:rsidP="00C4353A">
            <w:pPr>
              <w:snapToGrid w:val="0"/>
              <w:jc w:val="center"/>
              <w:rPr>
                <w:rFonts w:ascii="Times New Roman" w:eastAsia="仿宋_GB2312" w:hAnsi="Times New Roman" w:cs="Times New Roman"/>
                <w:color w:val="000000"/>
                <w:sz w:val="32"/>
                <w:szCs w:val="32"/>
              </w:rPr>
            </w:pPr>
          </w:p>
        </w:tc>
      </w:tr>
      <w:tr w:rsidR="00C4353A" w:rsidRPr="00C4353A" w14:paraId="5A889366" w14:textId="77777777" w:rsidTr="00D96B97">
        <w:trPr>
          <w:trHeight w:val="1417"/>
          <w:jc w:val="center"/>
        </w:trPr>
        <w:tc>
          <w:tcPr>
            <w:tcW w:w="1402" w:type="dxa"/>
            <w:tcBorders>
              <w:top w:val="single" w:sz="4" w:space="0" w:color="auto"/>
              <w:left w:val="single" w:sz="4" w:space="0" w:color="auto"/>
              <w:bottom w:val="single" w:sz="4" w:space="0" w:color="auto"/>
              <w:right w:val="single" w:sz="4" w:space="0" w:color="auto"/>
            </w:tcBorders>
            <w:vAlign w:val="center"/>
          </w:tcPr>
          <w:p w14:paraId="37A4D136"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事</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由</w:t>
            </w:r>
          </w:p>
        </w:tc>
        <w:tc>
          <w:tcPr>
            <w:tcW w:w="7343" w:type="dxa"/>
            <w:gridSpan w:val="7"/>
            <w:tcBorders>
              <w:top w:val="single" w:sz="4" w:space="0" w:color="auto"/>
              <w:left w:val="single" w:sz="4" w:space="0" w:color="auto"/>
              <w:bottom w:val="single" w:sz="4" w:space="0" w:color="auto"/>
              <w:right w:val="single" w:sz="4" w:space="0" w:color="auto"/>
            </w:tcBorders>
            <w:vAlign w:val="center"/>
          </w:tcPr>
          <w:p w14:paraId="48FAD9F6" w14:textId="77777777" w:rsidR="00C4353A" w:rsidRPr="00C4353A" w:rsidRDefault="00C4353A" w:rsidP="00C4353A">
            <w:pPr>
              <w:jc w:val="left"/>
              <w:rPr>
                <w:rFonts w:ascii="Times New Roman" w:eastAsia="仿宋_GB2312" w:hAnsi="Times New Roman" w:cs="Times New Roman"/>
                <w:color w:val="000000"/>
                <w:sz w:val="32"/>
                <w:szCs w:val="32"/>
              </w:rPr>
            </w:pPr>
          </w:p>
        </w:tc>
      </w:tr>
      <w:tr w:rsidR="00C4353A" w:rsidRPr="00C4353A" w14:paraId="10AE741B" w14:textId="77777777" w:rsidTr="00D96B97">
        <w:trPr>
          <w:trHeight w:val="636"/>
          <w:jc w:val="center"/>
        </w:trPr>
        <w:tc>
          <w:tcPr>
            <w:tcW w:w="1402" w:type="dxa"/>
            <w:tcBorders>
              <w:top w:val="single" w:sz="4" w:space="0" w:color="auto"/>
              <w:left w:val="single" w:sz="4" w:space="0" w:color="auto"/>
              <w:bottom w:val="single" w:sz="4" w:space="0" w:color="auto"/>
              <w:right w:val="single" w:sz="4" w:space="0" w:color="auto"/>
            </w:tcBorders>
            <w:vAlign w:val="center"/>
          </w:tcPr>
          <w:p w14:paraId="448B9283"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时</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间</w:t>
            </w:r>
          </w:p>
        </w:tc>
        <w:tc>
          <w:tcPr>
            <w:tcW w:w="7343" w:type="dxa"/>
            <w:gridSpan w:val="7"/>
            <w:tcBorders>
              <w:top w:val="single" w:sz="4" w:space="0" w:color="auto"/>
              <w:left w:val="single" w:sz="4" w:space="0" w:color="auto"/>
              <w:bottom w:val="single" w:sz="4" w:space="0" w:color="auto"/>
              <w:right w:val="single" w:sz="4" w:space="0" w:color="auto"/>
            </w:tcBorders>
            <w:vAlign w:val="center"/>
          </w:tcPr>
          <w:p w14:paraId="398078FE"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年</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月</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日</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年</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月</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日</w:t>
            </w:r>
          </w:p>
        </w:tc>
      </w:tr>
      <w:tr w:rsidR="00C4353A" w:rsidRPr="00C4353A" w14:paraId="607AD659" w14:textId="77777777" w:rsidTr="00D96B97">
        <w:trPr>
          <w:trHeight w:val="866"/>
          <w:jc w:val="center"/>
        </w:trPr>
        <w:tc>
          <w:tcPr>
            <w:tcW w:w="1402" w:type="dxa"/>
            <w:tcBorders>
              <w:top w:val="single" w:sz="4" w:space="0" w:color="auto"/>
              <w:left w:val="single" w:sz="4" w:space="0" w:color="auto"/>
              <w:bottom w:val="single" w:sz="4" w:space="0" w:color="auto"/>
              <w:right w:val="single" w:sz="4" w:space="0" w:color="auto"/>
            </w:tcBorders>
            <w:vAlign w:val="center"/>
          </w:tcPr>
          <w:p w14:paraId="0FA8DC65"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地</w:t>
            </w:r>
            <w:r w:rsidRPr="00C4353A">
              <w:rPr>
                <w:rFonts w:ascii="Times New Roman" w:eastAsia="仿宋_GB2312" w:hAnsi="Times New Roman" w:cs="Times New Roman"/>
                <w:color w:val="000000"/>
                <w:sz w:val="32"/>
                <w:szCs w:val="32"/>
              </w:rPr>
              <w:t xml:space="preserve">  </w:t>
            </w:r>
            <w:r w:rsidRPr="00C4353A">
              <w:rPr>
                <w:rFonts w:ascii="Times New Roman" w:eastAsia="仿宋_GB2312" w:hAnsi="Times New Roman" w:cs="Times New Roman"/>
                <w:color w:val="000000"/>
                <w:sz w:val="32"/>
                <w:szCs w:val="32"/>
              </w:rPr>
              <w:t>点</w:t>
            </w:r>
          </w:p>
        </w:tc>
        <w:tc>
          <w:tcPr>
            <w:tcW w:w="3082" w:type="dxa"/>
            <w:gridSpan w:val="2"/>
            <w:tcBorders>
              <w:top w:val="single" w:sz="4" w:space="0" w:color="auto"/>
              <w:left w:val="single" w:sz="4" w:space="0" w:color="auto"/>
              <w:bottom w:val="single" w:sz="4" w:space="0" w:color="auto"/>
              <w:right w:val="single" w:sz="4" w:space="0" w:color="auto"/>
            </w:tcBorders>
            <w:vAlign w:val="center"/>
          </w:tcPr>
          <w:p w14:paraId="5C1BC517"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677" w:type="dxa"/>
            <w:gridSpan w:val="3"/>
            <w:tcBorders>
              <w:top w:val="single" w:sz="4" w:space="0" w:color="auto"/>
              <w:left w:val="single" w:sz="4" w:space="0" w:color="auto"/>
              <w:bottom w:val="single" w:sz="4" w:space="0" w:color="auto"/>
              <w:right w:val="single" w:sz="4" w:space="0" w:color="auto"/>
            </w:tcBorders>
            <w:vAlign w:val="center"/>
          </w:tcPr>
          <w:p w14:paraId="3064D840"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专家人数</w:t>
            </w:r>
          </w:p>
        </w:tc>
        <w:tc>
          <w:tcPr>
            <w:tcW w:w="2584" w:type="dxa"/>
            <w:gridSpan w:val="2"/>
            <w:tcBorders>
              <w:top w:val="single" w:sz="4" w:space="0" w:color="auto"/>
              <w:left w:val="single" w:sz="4" w:space="0" w:color="auto"/>
              <w:bottom w:val="single" w:sz="4" w:space="0" w:color="auto"/>
              <w:right w:val="single" w:sz="4" w:space="0" w:color="auto"/>
            </w:tcBorders>
            <w:vAlign w:val="center"/>
          </w:tcPr>
          <w:p w14:paraId="27C8E160"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71747C29" w14:textId="77777777" w:rsidTr="00D96B97">
        <w:trPr>
          <w:trHeight w:val="624"/>
          <w:jc w:val="center"/>
        </w:trPr>
        <w:tc>
          <w:tcPr>
            <w:tcW w:w="8745" w:type="dxa"/>
            <w:gridSpan w:val="8"/>
            <w:tcBorders>
              <w:top w:val="single" w:sz="4" w:space="0" w:color="auto"/>
              <w:left w:val="single" w:sz="4" w:space="0" w:color="auto"/>
              <w:bottom w:val="single" w:sz="4" w:space="0" w:color="auto"/>
              <w:right w:val="single" w:sz="4" w:space="0" w:color="auto"/>
            </w:tcBorders>
            <w:vAlign w:val="center"/>
          </w:tcPr>
          <w:p w14:paraId="637DF031"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专家名单</w:t>
            </w:r>
          </w:p>
        </w:tc>
      </w:tr>
      <w:tr w:rsidR="00C4353A" w:rsidRPr="00C4353A" w14:paraId="6C6B87F0" w14:textId="77777777" w:rsidTr="00D96B97">
        <w:trPr>
          <w:trHeight w:val="624"/>
          <w:jc w:val="center"/>
        </w:trPr>
        <w:tc>
          <w:tcPr>
            <w:tcW w:w="1402" w:type="dxa"/>
            <w:tcBorders>
              <w:top w:val="single" w:sz="4" w:space="0" w:color="auto"/>
              <w:left w:val="single" w:sz="4" w:space="0" w:color="auto"/>
              <w:bottom w:val="single" w:sz="4" w:space="0" w:color="auto"/>
              <w:right w:val="single" w:sz="4" w:space="0" w:color="auto"/>
            </w:tcBorders>
            <w:vAlign w:val="center"/>
          </w:tcPr>
          <w:p w14:paraId="1CCC3479"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姓名</w:t>
            </w:r>
          </w:p>
        </w:tc>
        <w:tc>
          <w:tcPr>
            <w:tcW w:w="2098" w:type="dxa"/>
            <w:tcBorders>
              <w:top w:val="single" w:sz="4" w:space="0" w:color="auto"/>
              <w:left w:val="single" w:sz="4" w:space="0" w:color="auto"/>
              <w:bottom w:val="single" w:sz="4" w:space="0" w:color="auto"/>
              <w:right w:val="single" w:sz="4" w:space="0" w:color="auto"/>
            </w:tcBorders>
            <w:vAlign w:val="center"/>
          </w:tcPr>
          <w:p w14:paraId="6105B7EF"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工作单位</w:t>
            </w:r>
          </w:p>
        </w:tc>
        <w:tc>
          <w:tcPr>
            <w:tcW w:w="1748" w:type="dxa"/>
            <w:gridSpan w:val="3"/>
            <w:tcBorders>
              <w:top w:val="single" w:sz="4" w:space="0" w:color="auto"/>
              <w:left w:val="single" w:sz="4" w:space="0" w:color="auto"/>
              <w:bottom w:val="single" w:sz="4" w:space="0" w:color="auto"/>
              <w:right w:val="single" w:sz="4" w:space="0" w:color="auto"/>
            </w:tcBorders>
            <w:vAlign w:val="center"/>
          </w:tcPr>
          <w:p w14:paraId="336E2B95"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职称</w:t>
            </w: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248AD237"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从事专业</w:t>
            </w:r>
          </w:p>
        </w:tc>
        <w:tc>
          <w:tcPr>
            <w:tcW w:w="1749" w:type="dxa"/>
            <w:tcBorders>
              <w:top w:val="single" w:sz="4" w:space="0" w:color="auto"/>
              <w:left w:val="single" w:sz="4" w:space="0" w:color="auto"/>
              <w:bottom w:val="single" w:sz="4" w:space="0" w:color="auto"/>
              <w:right w:val="single" w:sz="4" w:space="0" w:color="auto"/>
            </w:tcBorders>
            <w:vAlign w:val="center"/>
          </w:tcPr>
          <w:p w14:paraId="7CAF4EB6" w14:textId="77777777" w:rsidR="00C4353A" w:rsidRPr="00C4353A" w:rsidRDefault="00C4353A" w:rsidP="00C4353A">
            <w:pPr>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color w:val="000000"/>
                <w:sz w:val="32"/>
                <w:szCs w:val="32"/>
              </w:rPr>
              <w:t>备注</w:t>
            </w:r>
          </w:p>
        </w:tc>
      </w:tr>
      <w:tr w:rsidR="00C4353A" w:rsidRPr="00C4353A" w14:paraId="3A7F969C" w14:textId="77777777" w:rsidTr="00D96B97">
        <w:trPr>
          <w:trHeight w:val="624"/>
          <w:jc w:val="center"/>
        </w:trPr>
        <w:tc>
          <w:tcPr>
            <w:tcW w:w="1402" w:type="dxa"/>
            <w:tcBorders>
              <w:top w:val="single" w:sz="4" w:space="0" w:color="auto"/>
              <w:left w:val="single" w:sz="4" w:space="0" w:color="auto"/>
              <w:bottom w:val="single" w:sz="4" w:space="0" w:color="auto"/>
              <w:right w:val="single" w:sz="4" w:space="0" w:color="auto"/>
            </w:tcBorders>
            <w:vAlign w:val="center"/>
          </w:tcPr>
          <w:p w14:paraId="744AEAB6"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2098" w:type="dxa"/>
            <w:tcBorders>
              <w:top w:val="single" w:sz="4" w:space="0" w:color="auto"/>
              <w:left w:val="single" w:sz="4" w:space="0" w:color="auto"/>
              <w:bottom w:val="single" w:sz="4" w:space="0" w:color="auto"/>
              <w:right w:val="single" w:sz="4" w:space="0" w:color="auto"/>
            </w:tcBorders>
            <w:vAlign w:val="center"/>
          </w:tcPr>
          <w:p w14:paraId="791B30F0"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14:paraId="23316BE3"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3A04B151"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9" w:type="dxa"/>
            <w:tcBorders>
              <w:top w:val="single" w:sz="4" w:space="0" w:color="auto"/>
              <w:left w:val="single" w:sz="4" w:space="0" w:color="auto"/>
              <w:bottom w:val="single" w:sz="4" w:space="0" w:color="auto"/>
              <w:right w:val="single" w:sz="4" w:space="0" w:color="auto"/>
            </w:tcBorders>
            <w:vAlign w:val="center"/>
          </w:tcPr>
          <w:p w14:paraId="61133FB3"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72CE02D3" w14:textId="77777777" w:rsidTr="00D96B97">
        <w:trPr>
          <w:trHeight w:val="624"/>
          <w:jc w:val="center"/>
        </w:trPr>
        <w:tc>
          <w:tcPr>
            <w:tcW w:w="1402" w:type="dxa"/>
            <w:tcBorders>
              <w:top w:val="single" w:sz="4" w:space="0" w:color="auto"/>
              <w:left w:val="single" w:sz="4" w:space="0" w:color="auto"/>
              <w:bottom w:val="single" w:sz="4" w:space="0" w:color="auto"/>
              <w:right w:val="single" w:sz="4" w:space="0" w:color="auto"/>
            </w:tcBorders>
            <w:vAlign w:val="center"/>
          </w:tcPr>
          <w:p w14:paraId="4BC1BDAE"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2098" w:type="dxa"/>
            <w:tcBorders>
              <w:top w:val="single" w:sz="4" w:space="0" w:color="auto"/>
              <w:left w:val="single" w:sz="4" w:space="0" w:color="auto"/>
              <w:bottom w:val="single" w:sz="4" w:space="0" w:color="auto"/>
              <w:right w:val="single" w:sz="4" w:space="0" w:color="auto"/>
            </w:tcBorders>
            <w:vAlign w:val="center"/>
          </w:tcPr>
          <w:p w14:paraId="6296A256"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14:paraId="47DEAD2F"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44A6CC26"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9" w:type="dxa"/>
            <w:tcBorders>
              <w:top w:val="single" w:sz="4" w:space="0" w:color="auto"/>
              <w:left w:val="single" w:sz="4" w:space="0" w:color="auto"/>
              <w:bottom w:val="single" w:sz="4" w:space="0" w:color="auto"/>
              <w:right w:val="single" w:sz="4" w:space="0" w:color="auto"/>
            </w:tcBorders>
            <w:vAlign w:val="center"/>
          </w:tcPr>
          <w:p w14:paraId="4DF2B31B"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49B3E0EA" w14:textId="77777777" w:rsidTr="00D96B97">
        <w:trPr>
          <w:trHeight w:val="624"/>
          <w:jc w:val="center"/>
        </w:trPr>
        <w:tc>
          <w:tcPr>
            <w:tcW w:w="1402" w:type="dxa"/>
            <w:tcBorders>
              <w:top w:val="single" w:sz="4" w:space="0" w:color="auto"/>
              <w:left w:val="single" w:sz="4" w:space="0" w:color="auto"/>
              <w:bottom w:val="single" w:sz="4" w:space="0" w:color="auto"/>
              <w:right w:val="single" w:sz="4" w:space="0" w:color="auto"/>
            </w:tcBorders>
            <w:vAlign w:val="center"/>
          </w:tcPr>
          <w:p w14:paraId="644F47B2"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2098" w:type="dxa"/>
            <w:tcBorders>
              <w:top w:val="single" w:sz="4" w:space="0" w:color="auto"/>
              <w:left w:val="single" w:sz="4" w:space="0" w:color="auto"/>
              <w:bottom w:val="single" w:sz="4" w:space="0" w:color="auto"/>
              <w:right w:val="single" w:sz="4" w:space="0" w:color="auto"/>
            </w:tcBorders>
            <w:vAlign w:val="center"/>
          </w:tcPr>
          <w:p w14:paraId="507E58FF"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8" w:type="dxa"/>
            <w:gridSpan w:val="3"/>
            <w:tcBorders>
              <w:top w:val="single" w:sz="4" w:space="0" w:color="auto"/>
              <w:left w:val="single" w:sz="4" w:space="0" w:color="auto"/>
              <w:bottom w:val="single" w:sz="4" w:space="0" w:color="auto"/>
              <w:right w:val="single" w:sz="4" w:space="0" w:color="auto"/>
            </w:tcBorders>
            <w:vAlign w:val="center"/>
          </w:tcPr>
          <w:p w14:paraId="1A29069B"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32EF253A" w14:textId="77777777" w:rsidR="00C4353A" w:rsidRPr="00C4353A" w:rsidRDefault="00C4353A" w:rsidP="00C4353A">
            <w:pPr>
              <w:jc w:val="center"/>
              <w:rPr>
                <w:rFonts w:ascii="Times New Roman" w:eastAsia="仿宋_GB2312" w:hAnsi="Times New Roman" w:cs="Times New Roman"/>
                <w:color w:val="000000"/>
                <w:sz w:val="32"/>
                <w:szCs w:val="32"/>
              </w:rPr>
            </w:pPr>
          </w:p>
        </w:tc>
        <w:tc>
          <w:tcPr>
            <w:tcW w:w="1749" w:type="dxa"/>
            <w:tcBorders>
              <w:top w:val="single" w:sz="4" w:space="0" w:color="auto"/>
              <w:left w:val="single" w:sz="4" w:space="0" w:color="auto"/>
              <w:bottom w:val="single" w:sz="4" w:space="0" w:color="auto"/>
              <w:right w:val="single" w:sz="4" w:space="0" w:color="auto"/>
            </w:tcBorders>
            <w:vAlign w:val="center"/>
          </w:tcPr>
          <w:p w14:paraId="1B73EF66" w14:textId="77777777" w:rsidR="00C4353A" w:rsidRPr="00C4353A" w:rsidRDefault="00C4353A" w:rsidP="00C4353A">
            <w:pPr>
              <w:jc w:val="center"/>
              <w:rPr>
                <w:rFonts w:ascii="Times New Roman" w:eastAsia="仿宋_GB2312" w:hAnsi="Times New Roman" w:cs="Times New Roman"/>
                <w:color w:val="000000"/>
                <w:sz w:val="32"/>
                <w:szCs w:val="32"/>
              </w:rPr>
            </w:pPr>
          </w:p>
        </w:tc>
      </w:tr>
      <w:tr w:rsidR="00C4353A" w:rsidRPr="00C4353A" w14:paraId="2B13384D" w14:textId="77777777" w:rsidTr="00D96B97">
        <w:trPr>
          <w:trHeight w:val="1304"/>
          <w:jc w:val="center"/>
        </w:trPr>
        <w:tc>
          <w:tcPr>
            <w:tcW w:w="1402" w:type="dxa"/>
            <w:tcBorders>
              <w:top w:val="single" w:sz="4" w:space="0" w:color="auto"/>
              <w:left w:val="single" w:sz="4" w:space="0" w:color="auto"/>
              <w:bottom w:val="single" w:sz="4" w:space="0" w:color="auto"/>
              <w:right w:val="single" w:sz="4" w:space="0" w:color="auto"/>
            </w:tcBorders>
            <w:vAlign w:val="center"/>
          </w:tcPr>
          <w:p w14:paraId="14C84814" w14:textId="77777777" w:rsidR="00C4353A" w:rsidRPr="00C4353A" w:rsidRDefault="00C4353A" w:rsidP="00C4353A">
            <w:pPr>
              <w:snapToGrid w:val="0"/>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分管领导意见</w:t>
            </w:r>
          </w:p>
        </w:tc>
        <w:tc>
          <w:tcPr>
            <w:tcW w:w="7343" w:type="dxa"/>
            <w:gridSpan w:val="7"/>
            <w:tcBorders>
              <w:top w:val="single" w:sz="4" w:space="0" w:color="auto"/>
              <w:left w:val="single" w:sz="4" w:space="0" w:color="auto"/>
              <w:bottom w:val="single" w:sz="4" w:space="0" w:color="auto"/>
              <w:right w:val="single" w:sz="4" w:space="0" w:color="auto"/>
            </w:tcBorders>
            <w:vAlign w:val="center"/>
          </w:tcPr>
          <w:p w14:paraId="6281DD4A" w14:textId="77777777" w:rsidR="00C4353A" w:rsidRPr="00C4353A" w:rsidRDefault="00C4353A" w:rsidP="00C4353A">
            <w:pPr>
              <w:snapToGrid w:val="0"/>
              <w:jc w:val="center"/>
              <w:rPr>
                <w:rFonts w:ascii="Times New Roman" w:eastAsia="仿宋_GB2312" w:hAnsi="Times New Roman" w:cs="Times New Roman"/>
                <w:color w:val="000000"/>
                <w:sz w:val="32"/>
                <w:szCs w:val="32"/>
              </w:rPr>
            </w:pPr>
          </w:p>
        </w:tc>
      </w:tr>
      <w:tr w:rsidR="00C4353A" w:rsidRPr="00C4353A" w14:paraId="3376F05D" w14:textId="77777777" w:rsidTr="00D96B97">
        <w:trPr>
          <w:trHeight w:val="1304"/>
          <w:jc w:val="center"/>
        </w:trPr>
        <w:tc>
          <w:tcPr>
            <w:tcW w:w="1402" w:type="dxa"/>
            <w:tcBorders>
              <w:top w:val="single" w:sz="4" w:space="0" w:color="auto"/>
              <w:left w:val="single" w:sz="4" w:space="0" w:color="auto"/>
              <w:bottom w:val="single" w:sz="4" w:space="0" w:color="auto"/>
              <w:right w:val="single" w:sz="4" w:space="0" w:color="auto"/>
            </w:tcBorders>
            <w:vAlign w:val="center"/>
          </w:tcPr>
          <w:p w14:paraId="1B63A257" w14:textId="77777777" w:rsidR="00C4353A" w:rsidRPr="00C4353A" w:rsidRDefault="00C4353A" w:rsidP="00C4353A">
            <w:pPr>
              <w:snapToGrid w:val="0"/>
              <w:jc w:val="center"/>
              <w:rPr>
                <w:rFonts w:ascii="Times New Roman" w:eastAsia="仿宋_GB2312" w:hAnsi="Times New Roman" w:cs="Times New Roman"/>
                <w:color w:val="000000"/>
                <w:sz w:val="32"/>
                <w:szCs w:val="32"/>
              </w:rPr>
            </w:pPr>
            <w:r w:rsidRPr="00C4353A">
              <w:rPr>
                <w:rFonts w:ascii="Times New Roman" w:eastAsia="仿宋_GB2312" w:hAnsi="Times New Roman" w:cs="Times New Roman" w:hint="eastAsia"/>
                <w:color w:val="000000"/>
                <w:sz w:val="32"/>
                <w:szCs w:val="32"/>
              </w:rPr>
              <w:t>主要领导意见</w:t>
            </w:r>
          </w:p>
        </w:tc>
        <w:tc>
          <w:tcPr>
            <w:tcW w:w="7343" w:type="dxa"/>
            <w:gridSpan w:val="7"/>
            <w:tcBorders>
              <w:top w:val="single" w:sz="4" w:space="0" w:color="auto"/>
              <w:left w:val="single" w:sz="4" w:space="0" w:color="auto"/>
              <w:bottom w:val="single" w:sz="4" w:space="0" w:color="auto"/>
              <w:right w:val="single" w:sz="4" w:space="0" w:color="auto"/>
            </w:tcBorders>
            <w:vAlign w:val="center"/>
          </w:tcPr>
          <w:p w14:paraId="58579834" w14:textId="77777777" w:rsidR="00C4353A" w:rsidRPr="00C4353A" w:rsidRDefault="00C4353A" w:rsidP="00C4353A">
            <w:pPr>
              <w:snapToGrid w:val="0"/>
              <w:jc w:val="center"/>
              <w:rPr>
                <w:rFonts w:ascii="Times New Roman" w:eastAsia="仿宋_GB2312" w:hAnsi="Times New Roman" w:cs="Times New Roman"/>
                <w:color w:val="000000"/>
                <w:sz w:val="32"/>
                <w:szCs w:val="32"/>
              </w:rPr>
            </w:pPr>
          </w:p>
        </w:tc>
      </w:tr>
    </w:tbl>
    <w:p w14:paraId="6B0C86B7" w14:textId="77777777" w:rsidR="00C4353A" w:rsidRDefault="00C4353A" w:rsidP="00C4353A">
      <w:pPr>
        <w:spacing w:after="120" w:line="560" w:lineRule="exact"/>
        <w:rPr>
          <w:rFonts w:ascii="Times New Roman" w:eastAsia="黑体" w:hAnsi="Times New Roman" w:cs="Times New Roman"/>
          <w:color w:val="000000"/>
          <w:sz w:val="32"/>
          <w:szCs w:val="32"/>
        </w:rPr>
      </w:pPr>
    </w:p>
    <w:p w14:paraId="462CB874" w14:textId="3546753D" w:rsidR="00C4353A" w:rsidRPr="00C4353A" w:rsidRDefault="00C4353A" w:rsidP="00513399">
      <w:pPr>
        <w:spacing w:after="120" w:line="560" w:lineRule="exact"/>
        <w:rPr>
          <w:rFonts w:ascii="Times New Roman" w:eastAsia="黑体" w:hAnsi="Times New Roman" w:cs="Times New Roman"/>
          <w:color w:val="000000"/>
          <w:sz w:val="32"/>
          <w:szCs w:val="32"/>
        </w:rPr>
      </w:pPr>
      <w:r w:rsidRPr="00C4353A">
        <w:rPr>
          <w:rFonts w:ascii="Times New Roman" w:eastAsia="黑体" w:hAnsi="Times New Roman" w:cs="Times New Roman"/>
          <w:color w:val="000000"/>
          <w:sz w:val="32"/>
          <w:szCs w:val="32"/>
        </w:rPr>
        <w:lastRenderedPageBreak/>
        <w:t>附件</w:t>
      </w:r>
      <w:r w:rsidRPr="00C4353A">
        <w:rPr>
          <w:rFonts w:ascii="Times New Roman" w:eastAsia="黑体" w:hAnsi="Times New Roman" w:cs="Times New Roman"/>
          <w:color w:val="000000"/>
          <w:sz w:val="32"/>
          <w:szCs w:val="32"/>
        </w:rPr>
        <w:t>4</w:t>
      </w:r>
    </w:p>
    <w:p w14:paraId="55888581" w14:textId="394D6C2A" w:rsidR="00C4353A" w:rsidRDefault="00C4353A" w:rsidP="00513399">
      <w:pPr>
        <w:spacing w:line="560" w:lineRule="exact"/>
        <w:jc w:val="center"/>
        <w:rPr>
          <w:rFonts w:ascii="Times New Roman" w:eastAsia="方正小标宋简体" w:hAnsi="Times New Roman" w:cs="Times New Roman"/>
          <w:color w:val="000000"/>
          <w:sz w:val="44"/>
          <w:szCs w:val="44"/>
        </w:rPr>
      </w:pPr>
      <w:r w:rsidRPr="00C4353A">
        <w:rPr>
          <w:rFonts w:ascii="Times New Roman" w:eastAsia="方正小标宋简体" w:hAnsi="Times New Roman" w:cs="Times New Roman"/>
          <w:color w:val="000000"/>
          <w:sz w:val="44"/>
          <w:szCs w:val="44"/>
        </w:rPr>
        <w:t>平昌县应急管理专家工作情况评价表</w:t>
      </w:r>
    </w:p>
    <w:p w14:paraId="6A3B679D" w14:textId="77777777" w:rsidR="00513399" w:rsidRPr="00C4353A" w:rsidRDefault="00513399" w:rsidP="00513399">
      <w:pPr>
        <w:spacing w:line="560" w:lineRule="exact"/>
        <w:jc w:val="center"/>
        <w:rPr>
          <w:rFonts w:ascii="Times New Roman" w:eastAsia="方正小标宋简体" w:hAnsi="Times New Roman" w:cs="Times New Roman"/>
          <w:color w:val="000000"/>
          <w:sz w:val="44"/>
          <w:szCs w:val="44"/>
        </w:rPr>
      </w:pPr>
    </w:p>
    <w:tbl>
      <w:tblPr>
        <w:tblW w:w="8731"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472"/>
        <w:gridCol w:w="2845"/>
        <w:gridCol w:w="1351"/>
        <w:gridCol w:w="3063"/>
      </w:tblGrid>
      <w:tr w:rsidR="00C4353A" w:rsidRPr="00C4353A" w14:paraId="2F85D00B" w14:textId="77777777" w:rsidTr="00D96B97">
        <w:trPr>
          <w:trHeight w:val="664"/>
          <w:jc w:val="center"/>
        </w:trPr>
        <w:tc>
          <w:tcPr>
            <w:tcW w:w="14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71767F2D" w14:textId="0B5C3F6B" w:rsidR="00C4353A" w:rsidRPr="00C4353A" w:rsidRDefault="00C4353A" w:rsidP="00C4353A">
            <w:pPr>
              <w:widowControl/>
              <w:autoSpaceDE w:val="0"/>
              <w:spacing w:before="100" w:beforeAutospacing="1" w:after="100" w:afterAutospacing="1" w:line="28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工作内容</w:t>
            </w:r>
          </w:p>
        </w:tc>
        <w:tc>
          <w:tcPr>
            <w:tcW w:w="7259"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69F9CEF7" w14:textId="77777777" w:rsidR="00C4353A" w:rsidRPr="00C4353A" w:rsidRDefault="00C4353A" w:rsidP="00C4353A">
            <w:pPr>
              <w:widowControl/>
              <w:jc w:val="left"/>
              <w:rPr>
                <w:rFonts w:ascii="Times New Roman" w:eastAsia="仿宋_GB2312" w:hAnsi="Times New Roman" w:cs="Times New Roman"/>
                <w:color w:val="000000"/>
                <w:sz w:val="28"/>
                <w:szCs w:val="28"/>
              </w:rPr>
            </w:pPr>
          </w:p>
        </w:tc>
      </w:tr>
      <w:tr w:rsidR="00C4353A" w:rsidRPr="00C4353A" w14:paraId="2309BBB1" w14:textId="77777777" w:rsidTr="00D96B97">
        <w:trPr>
          <w:trHeight w:val="559"/>
          <w:jc w:val="center"/>
        </w:trPr>
        <w:tc>
          <w:tcPr>
            <w:tcW w:w="14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14:paraId="3B8B0891" w14:textId="77777777" w:rsidR="00C4353A" w:rsidRPr="00C4353A" w:rsidRDefault="00C4353A" w:rsidP="00C4353A">
            <w:pPr>
              <w:widowControl/>
              <w:autoSpaceDE w:val="0"/>
              <w:spacing w:before="100" w:beforeAutospacing="1" w:after="100" w:afterAutospacing="1" w:line="28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服务单位</w:t>
            </w:r>
          </w:p>
        </w:tc>
        <w:tc>
          <w:tcPr>
            <w:tcW w:w="28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5FD482F5" w14:textId="77777777" w:rsidR="00C4353A" w:rsidRPr="00C4353A" w:rsidRDefault="00C4353A" w:rsidP="00C4353A">
            <w:pPr>
              <w:widowControl/>
              <w:jc w:val="left"/>
              <w:rPr>
                <w:rFonts w:ascii="Times New Roman" w:eastAsia="仿宋_GB2312" w:hAnsi="Times New Roman" w:cs="Times New Roman"/>
                <w:color w:val="000000"/>
                <w:sz w:val="28"/>
                <w:szCs w:val="28"/>
              </w:rPr>
            </w:pPr>
          </w:p>
        </w:tc>
        <w:tc>
          <w:tcPr>
            <w:tcW w:w="135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76B0DA80" w14:textId="77777777" w:rsidR="00C4353A" w:rsidRPr="00C4353A" w:rsidRDefault="00C4353A" w:rsidP="00C4353A">
            <w:pPr>
              <w:widowControl/>
              <w:autoSpaceDE w:val="0"/>
              <w:spacing w:before="100" w:beforeAutospacing="1" w:after="100" w:afterAutospacing="1" w:line="28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联系电话</w:t>
            </w:r>
          </w:p>
        </w:tc>
        <w:tc>
          <w:tcPr>
            <w:tcW w:w="3063"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14:paraId="79BB571C" w14:textId="77777777" w:rsidR="00C4353A" w:rsidRPr="00C4353A" w:rsidRDefault="00C4353A" w:rsidP="00C4353A">
            <w:pPr>
              <w:widowControl/>
              <w:jc w:val="left"/>
              <w:rPr>
                <w:rFonts w:ascii="Times New Roman" w:eastAsia="仿宋_GB2312" w:hAnsi="Times New Roman" w:cs="Times New Roman"/>
                <w:color w:val="000000"/>
                <w:sz w:val="28"/>
                <w:szCs w:val="28"/>
              </w:rPr>
            </w:pPr>
          </w:p>
        </w:tc>
      </w:tr>
      <w:tr w:rsidR="00C4353A" w:rsidRPr="00C4353A" w14:paraId="3FDCC054" w14:textId="77777777" w:rsidTr="00D96B97">
        <w:trPr>
          <w:trHeight w:val="540"/>
          <w:jc w:val="center"/>
        </w:trPr>
        <w:tc>
          <w:tcPr>
            <w:tcW w:w="14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47724C24" w14:textId="77777777" w:rsidR="00C4353A" w:rsidRPr="00C4353A" w:rsidRDefault="00C4353A" w:rsidP="00C4353A">
            <w:pPr>
              <w:widowControl/>
              <w:autoSpaceDE w:val="0"/>
              <w:spacing w:before="100" w:beforeAutospacing="1" w:after="100" w:afterAutospacing="1" w:line="28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专家姓名</w:t>
            </w:r>
          </w:p>
        </w:tc>
        <w:tc>
          <w:tcPr>
            <w:tcW w:w="2845" w:type="dxa"/>
            <w:tcBorders>
              <w:top w:val="nil"/>
              <w:left w:val="nil"/>
              <w:bottom w:val="single" w:sz="6" w:space="0" w:color="auto"/>
              <w:right w:val="single" w:sz="6" w:space="0" w:color="auto"/>
            </w:tcBorders>
            <w:tcMar>
              <w:top w:w="0" w:type="dxa"/>
              <w:left w:w="105" w:type="dxa"/>
              <w:bottom w:w="0" w:type="dxa"/>
              <w:right w:w="105" w:type="dxa"/>
            </w:tcMar>
            <w:vAlign w:val="center"/>
          </w:tcPr>
          <w:p w14:paraId="06DFEEED" w14:textId="77777777" w:rsidR="00C4353A" w:rsidRPr="00C4353A" w:rsidRDefault="00C4353A" w:rsidP="00C4353A">
            <w:pPr>
              <w:widowControl/>
              <w:jc w:val="left"/>
              <w:rPr>
                <w:rFonts w:ascii="Times New Roman" w:eastAsia="仿宋_GB2312" w:hAnsi="Times New Roman" w:cs="Times New Roman"/>
                <w:color w:val="000000"/>
                <w:sz w:val="28"/>
                <w:szCs w:val="28"/>
              </w:rPr>
            </w:pPr>
          </w:p>
        </w:tc>
        <w:tc>
          <w:tcPr>
            <w:tcW w:w="1351" w:type="dxa"/>
            <w:tcBorders>
              <w:top w:val="nil"/>
              <w:left w:val="nil"/>
              <w:bottom w:val="single" w:sz="6" w:space="0" w:color="auto"/>
              <w:right w:val="single" w:sz="6" w:space="0" w:color="auto"/>
            </w:tcBorders>
            <w:tcMar>
              <w:top w:w="0" w:type="dxa"/>
              <w:left w:w="105" w:type="dxa"/>
              <w:bottom w:w="0" w:type="dxa"/>
              <w:right w:w="105" w:type="dxa"/>
            </w:tcMar>
            <w:vAlign w:val="center"/>
          </w:tcPr>
          <w:p w14:paraId="57DDB883" w14:textId="77777777" w:rsidR="00C4353A" w:rsidRPr="00C4353A" w:rsidRDefault="00C4353A" w:rsidP="00C4353A">
            <w:pPr>
              <w:widowControl/>
              <w:autoSpaceDE w:val="0"/>
              <w:spacing w:before="100" w:beforeAutospacing="1" w:after="100" w:afterAutospacing="1" w:line="28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联系电话</w:t>
            </w:r>
          </w:p>
        </w:tc>
        <w:tc>
          <w:tcPr>
            <w:tcW w:w="3063" w:type="dxa"/>
            <w:tcBorders>
              <w:top w:val="nil"/>
              <w:left w:val="nil"/>
              <w:bottom w:val="single" w:sz="6" w:space="0" w:color="auto"/>
              <w:right w:val="single" w:sz="6" w:space="0" w:color="auto"/>
            </w:tcBorders>
            <w:tcMar>
              <w:top w:w="0" w:type="dxa"/>
              <w:left w:w="105" w:type="dxa"/>
              <w:bottom w:w="0" w:type="dxa"/>
              <w:right w:w="105" w:type="dxa"/>
            </w:tcMar>
            <w:vAlign w:val="center"/>
          </w:tcPr>
          <w:p w14:paraId="6FFC5F31" w14:textId="77777777" w:rsidR="00C4353A" w:rsidRPr="00C4353A" w:rsidRDefault="00C4353A" w:rsidP="00C4353A">
            <w:pPr>
              <w:widowControl/>
              <w:jc w:val="left"/>
              <w:rPr>
                <w:rFonts w:ascii="Times New Roman" w:eastAsia="仿宋_GB2312" w:hAnsi="Times New Roman" w:cs="Times New Roman"/>
                <w:color w:val="000000"/>
                <w:sz w:val="28"/>
                <w:szCs w:val="28"/>
              </w:rPr>
            </w:pPr>
          </w:p>
        </w:tc>
      </w:tr>
      <w:tr w:rsidR="00C4353A" w:rsidRPr="00C4353A" w14:paraId="21C13D9C" w14:textId="77777777" w:rsidTr="00D96B97">
        <w:trPr>
          <w:trHeight w:val="2087"/>
          <w:jc w:val="center"/>
        </w:trPr>
        <w:tc>
          <w:tcPr>
            <w:tcW w:w="14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2CB3527" w14:textId="77777777" w:rsidR="00C4353A" w:rsidRPr="00C4353A" w:rsidRDefault="00C4353A" w:rsidP="00C4353A">
            <w:pPr>
              <w:widowControl/>
              <w:autoSpaceDE w:val="0"/>
              <w:spacing w:before="100" w:beforeAutospacing="1" w:after="100" w:afterAutospacing="1" w:line="56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专家</w:t>
            </w:r>
          </w:p>
          <w:p w14:paraId="18C2DC75" w14:textId="77777777" w:rsidR="00C4353A" w:rsidRPr="00C4353A" w:rsidRDefault="00C4353A" w:rsidP="00C4353A">
            <w:pPr>
              <w:widowControl/>
              <w:autoSpaceDE w:val="0"/>
              <w:spacing w:before="100" w:beforeAutospacing="1" w:after="100" w:afterAutospacing="1" w:line="56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工作</w:t>
            </w:r>
          </w:p>
          <w:p w14:paraId="06902C54" w14:textId="77777777" w:rsidR="00C4353A" w:rsidRPr="00C4353A" w:rsidRDefault="00C4353A" w:rsidP="00C4353A">
            <w:pPr>
              <w:widowControl/>
              <w:autoSpaceDE w:val="0"/>
              <w:spacing w:before="100" w:beforeAutospacing="1" w:after="100" w:afterAutospacing="1" w:line="56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情况</w:t>
            </w:r>
          </w:p>
        </w:tc>
        <w:tc>
          <w:tcPr>
            <w:tcW w:w="7259" w:type="dxa"/>
            <w:gridSpan w:val="3"/>
            <w:tcBorders>
              <w:top w:val="nil"/>
              <w:left w:val="nil"/>
              <w:bottom w:val="single" w:sz="6" w:space="0" w:color="auto"/>
              <w:right w:val="single" w:sz="6" w:space="0" w:color="auto"/>
            </w:tcBorders>
            <w:tcMar>
              <w:top w:w="0" w:type="dxa"/>
              <w:left w:w="105" w:type="dxa"/>
              <w:bottom w:w="0" w:type="dxa"/>
              <w:right w:w="105" w:type="dxa"/>
            </w:tcMar>
          </w:tcPr>
          <w:p w14:paraId="6401525A" w14:textId="77777777" w:rsidR="00C4353A" w:rsidRPr="00C4353A" w:rsidRDefault="00C4353A" w:rsidP="00C4353A">
            <w:pPr>
              <w:widowControl/>
              <w:spacing w:before="100" w:beforeAutospacing="1" w:after="100" w:afterAutospacing="1" w:line="405" w:lineRule="atLeast"/>
              <w:jc w:val="left"/>
              <w:rPr>
                <w:rFonts w:ascii="Times New Roman" w:eastAsia="仿宋_GB2312" w:hAnsi="Times New Roman" w:cs="Times New Roman"/>
                <w:color w:val="000000"/>
                <w:kern w:val="0"/>
                <w:sz w:val="28"/>
                <w:szCs w:val="28"/>
              </w:rPr>
            </w:pPr>
          </w:p>
        </w:tc>
      </w:tr>
      <w:tr w:rsidR="00C4353A" w:rsidRPr="00C4353A" w14:paraId="1C7D68B8" w14:textId="77777777" w:rsidTr="00D96B97">
        <w:trPr>
          <w:trHeight w:val="1085"/>
          <w:jc w:val="center"/>
        </w:trPr>
        <w:tc>
          <w:tcPr>
            <w:tcW w:w="14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0D654744" w14:textId="77777777" w:rsidR="00C4353A" w:rsidRPr="00C4353A" w:rsidRDefault="00C4353A" w:rsidP="00C4353A">
            <w:pPr>
              <w:widowControl/>
              <w:autoSpaceDE w:val="0"/>
              <w:spacing w:before="100" w:beforeAutospacing="1" w:after="100" w:afterAutospacing="1" w:line="56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专家</w:t>
            </w:r>
          </w:p>
          <w:p w14:paraId="016BBB06" w14:textId="77777777" w:rsidR="00C4353A" w:rsidRPr="00C4353A" w:rsidRDefault="00C4353A" w:rsidP="00C4353A">
            <w:pPr>
              <w:widowControl/>
              <w:autoSpaceDE w:val="0"/>
              <w:spacing w:before="100" w:beforeAutospacing="1" w:after="100" w:afterAutospacing="1" w:line="56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表现</w:t>
            </w:r>
          </w:p>
        </w:tc>
        <w:tc>
          <w:tcPr>
            <w:tcW w:w="7259"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14:paraId="1CF274F4" w14:textId="77777777" w:rsidR="00C4353A" w:rsidRPr="00C4353A" w:rsidRDefault="00C4353A" w:rsidP="00C4353A">
            <w:pPr>
              <w:widowControl/>
              <w:spacing w:before="100" w:beforeAutospacing="1" w:after="100" w:afterAutospacing="1" w:line="255" w:lineRule="atLeast"/>
              <w:ind w:firstLine="420"/>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良好</w:t>
            </w:r>
            <w:r w:rsidRPr="00C4353A">
              <w:rPr>
                <w:rFonts w:ascii="Times New Roman" w:eastAsia="仿宋_GB2312" w:hAnsi="Times New Roman" w:cs="Times New Roman"/>
                <w:color w:val="000000"/>
                <w:kern w:val="0"/>
                <w:sz w:val="28"/>
                <w:szCs w:val="28"/>
              </w:rPr>
              <w:sym w:font="Wingdings 2" w:char="00A3"/>
            </w:r>
            <w:r w:rsidRPr="00C4353A">
              <w:rPr>
                <w:rFonts w:ascii="Times New Roman" w:eastAsia="仿宋_GB2312" w:hAnsi="Times New Roman" w:cs="Times New Roman"/>
                <w:color w:val="000000"/>
                <w:kern w:val="0"/>
                <w:sz w:val="28"/>
                <w:szCs w:val="28"/>
              </w:rPr>
              <w:t></w:t>
            </w:r>
            <w:r w:rsidRPr="00C4353A">
              <w:rPr>
                <w:rFonts w:ascii="Times New Roman" w:eastAsia="仿宋_GB2312" w:hAnsi="Times New Roman" w:cs="Times New Roman"/>
                <w:color w:val="000000"/>
                <w:kern w:val="0"/>
                <w:sz w:val="28"/>
                <w:szCs w:val="28"/>
              </w:rPr>
              <w:t>          </w:t>
            </w:r>
            <w:r w:rsidRPr="00C4353A">
              <w:rPr>
                <w:rFonts w:ascii="Times New Roman" w:eastAsia="仿宋_GB2312" w:hAnsi="Times New Roman" w:cs="Times New Roman"/>
                <w:color w:val="000000"/>
                <w:kern w:val="0"/>
                <w:sz w:val="28"/>
                <w:szCs w:val="28"/>
              </w:rPr>
              <w:t>一般</w:t>
            </w:r>
            <w:r w:rsidRPr="00C4353A">
              <w:rPr>
                <w:rFonts w:ascii="Times New Roman" w:eastAsia="仿宋_GB2312" w:hAnsi="Times New Roman" w:cs="Times New Roman"/>
                <w:color w:val="000000"/>
                <w:kern w:val="0"/>
                <w:sz w:val="28"/>
                <w:szCs w:val="28"/>
              </w:rPr>
              <w:sym w:font="Wingdings 2" w:char="00A3"/>
            </w:r>
            <w:r w:rsidRPr="00C4353A">
              <w:rPr>
                <w:rFonts w:ascii="Times New Roman" w:eastAsia="仿宋_GB2312" w:hAnsi="Times New Roman" w:cs="Times New Roman"/>
                <w:color w:val="000000"/>
                <w:kern w:val="0"/>
                <w:sz w:val="28"/>
                <w:szCs w:val="28"/>
              </w:rPr>
              <w:t></w:t>
            </w:r>
            <w:r w:rsidRPr="00C4353A">
              <w:rPr>
                <w:rFonts w:ascii="Times New Roman" w:eastAsia="仿宋_GB2312" w:hAnsi="Times New Roman" w:cs="Times New Roman"/>
                <w:color w:val="000000"/>
                <w:kern w:val="0"/>
                <w:sz w:val="28"/>
                <w:szCs w:val="28"/>
              </w:rPr>
              <w:t>           </w:t>
            </w:r>
            <w:r w:rsidRPr="00C4353A">
              <w:rPr>
                <w:rFonts w:ascii="Times New Roman" w:eastAsia="仿宋_GB2312" w:hAnsi="Times New Roman" w:cs="Times New Roman"/>
                <w:color w:val="000000"/>
                <w:kern w:val="0"/>
                <w:sz w:val="28"/>
                <w:szCs w:val="28"/>
              </w:rPr>
              <w:t>较差</w:t>
            </w:r>
            <w:r w:rsidRPr="00C4353A">
              <w:rPr>
                <w:rFonts w:ascii="Times New Roman" w:eastAsia="仿宋_GB2312" w:hAnsi="Times New Roman" w:cs="Times New Roman"/>
                <w:color w:val="000000"/>
                <w:kern w:val="0"/>
                <w:sz w:val="28"/>
                <w:szCs w:val="28"/>
              </w:rPr>
              <w:sym w:font="Wingdings 2" w:char="00A3"/>
            </w:r>
            <w:r w:rsidRPr="00C4353A">
              <w:rPr>
                <w:rFonts w:ascii="Times New Roman" w:eastAsia="仿宋_GB2312" w:hAnsi="Times New Roman" w:cs="Times New Roman"/>
                <w:color w:val="000000"/>
                <w:kern w:val="0"/>
                <w:sz w:val="28"/>
                <w:szCs w:val="28"/>
              </w:rPr>
              <w:t></w:t>
            </w:r>
            <w:r w:rsidRPr="00C4353A">
              <w:rPr>
                <w:rFonts w:ascii="Times New Roman" w:eastAsia="仿宋_GB2312" w:hAnsi="Times New Roman" w:cs="Times New Roman"/>
                <w:color w:val="000000"/>
                <w:kern w:val="0"/>
                <w:sz w:val="28"/>
                <w:szCs w:val="28"/>
              </w:rPr>
              <w:t></w:t>
            </w:r>
          </w:p>
        </w:tc>
      </w:tr>
      <w:tr w:rsidR="00C4353A" w:rsidRPr="00C4353A" w14:paraId="34DED364" w14:textId="77777777" w:rsidTr="00D96B97">
        <w:trPr>
          <w:trHeight w:val="2636"/>
          <w:jc w:val="center"/>
        </w:trPr>
        <w:tc>
          <w:tcPr>
            <w:tcW w:w="14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1227230A" w14:textId="77777777" w:rsidR="00C4353A" w:rsidRPr="00C4353A" w:rsidRDefault="00C4353A" w:rsidP="00C4353A">
            <w:pPr>
              <w:widowControl/>
              <w:autoSpaceDE w:val="0"/>
              <w:spacing w:before="100" w:beforeAutospacing="1" w:after="100" w:afterAutospacing="1" w:line="56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使用</w:t>
            </w:r>
          </w:p>
          <w:p w14:paraId="0277FDB5" w14:textId="77777777" w:rsidR="00C4353A" w:rsidRPr="00C4353A" w:rsidRDefault="00C4353A" w:rsidP="00C4353A">
            <w:pPr>
              <w:widowControl/>
              <w:autoSpaceDE w:val="0"/>
              <w:spacing w:before="100" w:beforeAutospacing="1" w:after="100" w:afterAutospacing="1" w:line="56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单位</w:t>
            </w:r>
          </w:p>
          <w:p w14:paraId="504CB406" w14:textId="77777777" w:rsidR="00C4353A" w:rsidRPr="00C4353A" w:rsidRDefault="00C4353A" w:rsidP="00C4353A">
            <w:pPr>
              <w:widowControl/>
              <w:autoSpaceDE w:val="0"/>
              <w:spacing w:before="100" w:beforeAutospacing="1" w:after="100" w:afterAutospacing="1" w:line="56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意见</w:t>
            </w:r>
          </w:p>
        </w:tc>
        <w:tc>
          <w:tcPr>
            <w:tcW w:w="7259" w:type="dxa"/>
            <w:gridSpan w:val="3"/>
            <w:tcBorders>
              <w:top w:val="nil"/>
              <w:left w:val="nil"/>
              <w:bottom w:val="single" w:sz="6" w:space="0" w:color="auto"/>
              <w:right w:val="single" w:sz="6" w:space="0" w:color="auto"/>
            </w:tcBorders>
            <w:tcMar>
              <w:top w:w="0" w:type="dxa"/>
              <w:left w:w="105" w:type="dxa"/>
              <w:bottom w:w="0" w:type="dxa"/>
              <w:right w:w="105" w:type="dxa"/>
            </w:tcMar>
          </w:tcPr>
          <w:p w14:paraId="4FF472D0" w14:textId="77777777" w:rsidR="00513399" w:rsidRDefault="00513399" w:rsidP="00C4353A">
            <w:pPr>
              <w:widowControl/>
              <w:spacing w:before="100" w:beforeAutospacing="1" w:after="100" w:afterAutospacing="1" w:line="405" w:lineRule="atLeast"/>
              <w:ind w:firstLineChars="2000" w:firstLine="5600"/>
              <w:jc w:val="left"/>
              <w:rPr>
                <w:rFonts w:ascii="Times New Roman" w:eastAsia="仿宋_GB2312" w:hAnsi="Times New Roman" w:cs="Times New Roman"/>
                <w:color w:val="000000"/>
                <w:kern w:val="0"/>
                <w:sz w:val="28"/>
                <w:szCs w:val="28"/>
              </w:rPr>
            </w:pPr>
          </w:p>
          <w:p w14:paraId="529E952E" w14:textId="77777777" w:rsidR="00513399" w:rsidRDefault="00513399" w:rsidP="00C4353A">
            <w:pPr>
              <w:widowControl/>
              <w:spacing w:before="100" w:beforeAutospacing="1" w:after="100" w:afterAutospacing="1" w:line="405" w:lineRule="atLeast"/>
              <w:ind w:firstLineChars="2000" w:firstLine="5600"/>
              <w:jc w:val="left"/>
              <w:rPr>
                <w:rFonts w:ascii="Times New Roman" w:eastAsia="仿宋_GB2312" w:hAnsi="Times New Roman" w:cs="Times New Roman"/>
                <w:color w:val="000000"/>
                <w:kern w:val="0"/>
                <w:sz w:val="28"/>
                <w:szCs w:val="28"/>
              </w:rPr>
            </w:pPr>
          </w:p>
          <w:p w14:paraId="1DA8BAEA" w14:textId="77777777" w:rsidR="00C4353A" w:rsidRPr="00C4353A" w:rsidRDefault="00C4353A" w:rsidP="00C4353A">
            <w:pPr>
              <w:widowControl/>
              <w:spacing w:before="100" w:beforeAutospacing="1" w:after="100" w:afterAutospacing="1" w:line="405" w:lineRule="atLeast"/>
              <w:ind w:firstLineChars="2000" w:firstLine="5600"/>
              <w:jc w:val="left"/>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（盖章）</w:t>
            </w:r>
          </w:p>
          <w:p w14:paraId="6D176086" w14:textId="77777777" w:rsidR="00C4353A" w:rsidRPr="00C4353A" w:rsidRDefault="00C4353A" w:rsidP="00C4353A">
            <w:pPr>
              <w:widowControl/>
              <w:spacing w:before="100" w:beforeAutospacing="1" w:after="100" w:afterAutospacing="1" w:line="405" w:lineRule="atLeast"/>
              <w:jc w:val="right"/>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年</w:t>
            </w:r>
            <w:r w:rsidRPr="00C4353A">
              <w:rPr>
                <w:rFonts w:ascii="Times New Roman" w:eastAsia="仿宋_GB2312" w:hAnsi="Times New Roman" w:cs="Times New Roman"/>
                <w:color w:val="000000"/>
                <w:kern w:val="0"/>
                <w:sz w:val="28"/>
                <w:szCs w:val="28"/>
              </w:rPr>
              <w:t>     </w:t>
            </w:r>
            <w:r w:rsidRPr="00C4353A">
              <w:rPr>
                <w:rFonts w:ascii="Times New Roman" w:eastAsia="仿宋_GB2312" w:hAnsi="Times New Roman" w:cs="Times New Roman"/>
                <w:color w:val="000000"/>
                <w:kern w:val="0"/>
                <w:sz w:val="28"/>
                <w:szCs w:val="28"/>
              </w:rPr>
              <w:t>月</w:t>
            </w:r>
            <w:r w:rsidRPr="00C4353A">
              <w:rPr>
                <w:rFonts w:ascii="Times New Roman" w:eastAsia="仿宋_GB2312" w:hAnsi="Times New Roman" w:cs="Times New Roman"/>
                <w:color w:val="000000"/>
                <w:kern w:val="0"/>
                <w:sz w:val="28"/>
                <w:szCs w:val="28"/>
              </w:rPr>
              <w:t>     </w:t>
            </w:r>
            <w:r w:rsidRPr="00C4353A">
              <w:rPr>
                <w:rFonts w:ascii="Times New Roman" w:eastAsia="仿宋_GB2312" w:hAnsi="Times New Roman" w:cs="Times New Roman"/>
                <w:color w:val="000000"/>
                <w:kern w:val="0"/>
                <w:sz w:val="28"/>
                <w:szCs w:val="28"/>
              </w:rPr>
              <w:t>日</w:t>
            </w:r>
          </w:p>
        </w:tc>
      </w:tr>
      <w:tr w:rsidR="00C4353A" w:rsidRPr="00C4353A" w14:paraId="29491B44" w14:textId="77777777" w:rsidTr="00D96B97">
        <w:trPr>
          <w:trHeight w:val="891"/>
          <w:jc w:val="center"/>
        </w:trPr>
        <w:tc>
          <w:tcPr>
            <w:tcW w:w="14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14:paraId="63606D95" w14:textId="77777777" w:rsidR="00C4353A" w:rsidRPr="00C4353A" w:rsidRDefault="00C4353A" w:rsidP="00C4353A">
            <w:pPr>
              <w:widowControl/>
              <w:autoSpaceDE w:val="0"/>
              <w:spacing w:before="100" w:beforeAutospacing="1" w:after="100" w:afterAutospacing="1" w:line="280" w:lineRule="exact"/>
              <w:jc w:val="center"/>
              <w:rPr>
                <w:rFonts w:ascii="Times New Roman" w:eastAsia="仿宋_GB2312" w:hAnsi="Times New Roman" w:cs="Times New Roman"/>
                <w:color w:val="000000"/>
                <w:kern w:val="0"/>
                <w:sz w:val="28"/>
                <w:szCs w:val="28"/>
              </w:rPr>
            </w:pPr>
            <w:r w:rsidRPr="00C4353A">
              <w:rPr>
                <w:rFonts w:ascii="Times New Roman" w:eastAsia="仿宋_GB2312" w:hAnsi="Times New Roman" w:cs="Times New Roman"/>
                <w:color w:val="000000"/>
                <w:kern w:val="0"/>
                <w:sz w:val="28"/>
                <w:szCs w:val="28"/>
              </w:rPr>
              <w:t>备注</w:t>
            </w:r>
          </w:p>
        </w:tc>
        <w:tc>
          <w:tcPr>
            <w:tcW w:w="7259" w:type="dxa"/>
            <w:gridSpan w:val="3"/>
            <w:tcBorders>
              <w:top w:val="nil"/>
              <w:left w:val="nil"/>
              <w:bottom w:val="single" w:sz="6" w:space="0" w:color="auto"/>
              <w:right w:val="single" w:sz="6" w:space="0" w:color="auto"/>
            </w:tcBorders>
            <w:tcMar>
              <w:top w:w="0" w:type="dxa"/>
              <w:left w:w="105" w:type="dxa"/>
              <w:bottom w:w="0" w:type="dxa"/>
              <w:right w:w="105" w:type="dxa"/>
            </w:tcMar>
          </w:tcPr>
          <w:p w14:paraId="0558C732" w14:textId="77777777" w:rsidR="00C4353A" w:rsidRPr="00C4353A" w:rsidRDefault="00C4353A" w:rsidP="00C4353A">
            <w:pPr>
              <w:widowControl/>
              <w:spacing w:before="100" w:beforeAutospacing="1" w:after="100" w:afterAutospacing="1" w:line="405" w:lineRule="atLeast"/>
              <w:jc w:val="left"/>
              <w:rPr>
                <w:rFonts w:ascii="Times New Roman" w:eastAsia="仿宋_GB2312" w:hAnsi="Times New Roman" w:cs="Times New Roman"/>
                <w:color w:val="000000"/>
                <w:kern w:val="0"/>
                <w:sz w:val="28"/>
                <w:szCs w:val="28"/>
              </w:rPr>
            </w:pPr>
          </w:p>
          <w:p w14:paraId="39DE8961" w14:textId="77777777" w:rsidR="00C4353A" w:rsidRPr="00C4353A" w:rsidRDefault="00C4353A" w:rsidP="00C4353A">
            <w:pPr>
              <w:widowControl/>
              <w:spacing w:before="100" w:beforeAutospacing="1" w:after="100" w:afterAutospacing="1" w:line="405" w:lineRule="atLeast"/>
              <w:ind w:firstLine="4080"/>
              <w:jc w:val="left"/>
              <w:rPr>
                <w:rFonts w:ascii="Times New Roman" w:eastAsia="仿宋_GB2312" w:hAnsi="Times New Roman" w:cs="Times New Roman"/>
                <w:color w:val="000000"/>
                <w:kern w:val="0"/>
                <w:sz w:val="28"/>
                <w:szCs w:val="28"/>
              </w:rPr>
            </w:pPr>
          </w:p>
        </w:tc>
      </w:tr>
    </w:tbl>
    <w:p w14:paraId="0A80E58D" w14:textId="19A7519D" w:rsidR="00D76DE7" w:rsidRPr="00C4353A" w:rsidRDefault="00D76DE7" w:rsidP="00C4353A">
      <w:pPr>
        <w:spacing w:line="20" w:lineRule="exact"/>
      </w:pPr>
    </w:p>
    <w:sectPr w:rsidR="00D76DE7" w:rsidRPr="00C4353A" w:rsidSect="00C4353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8591" w14:textId="77777777" w:rsidR="000470A5" w:rsidRDefault="000470A5" w:rsidP="002E4361">
      <w:r>
        <w:separator/>
      </w:r>
    </w:p>
  </w:endnote>
  <w:endnote w:type="continuationSeparator" w:id="0">
    <w:p w14:paraId="7B74C047" w14:textId="77777777" w:rsidR="000470A5" w:rsidRDefault="000470A5" w:rsidP="002E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F604" w14:textId="77777777" w:rsidR="000470A5" w:rsidRDefault="000470A5" w:rsidP="002E4361">
      <w:r>
        <w:separator/>
      </w:r>
    </w:p>
  </w:footnote>
  <w:footnote w:type="continuationSeparator" w:id="0">
    <w:p w14:paraId="24259333" w14:textId="77777777" w:rsidR="000470A5" w:rsidRDefault="000470A5" w:rsidP="002E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CD9457"/>
    <w:multiLevelType w:val="singleLevel"/>
    <w:tmpl w:val="91CD9457"/>
    <w:lvl w:ilvl="0">
      <w:start w:val="1"/>
      <w:numFmt w:val="chineseCounting"/>
      <w:suff w:val="nothing"/>
      <w:lvlText w:val="（%1）"/>
      <w:lvlJc w:val="left"/>
      <w:rPr>
        <w:rFonts w:hint="eastAsia"/>
      </w:rPr>
    </w:lvl>
  </w:abstractNum>
  <w:num w:numId="1" w16cid:durableId="169017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AyZWVmZDQ1M2EwMDZmZDc4ZWFmN2ExYzEyZTliNmMifQ=="/>
  </w:docVars>
  <w:rsids>
    <w:rsidRoot w:val="00F45E0D"/>
    <w:rsid w:val="000470A5"/>
    <w:rsid w:val="000C5922"/>
    <w:rsid w:val="001C7FA3"/>
    <w:rsid w:val="00273FE7"/>
    <w:rsid w:val="002E4361"/>
    <w:rsid w:val="00312FF6"/>
    <w:rsid w:val="003E7AA6"/>
    <w:rsid w:val="00422EDA"/>
    <w:rsid w:val="004B5B06"/>
    <w:rsid w:val="00513399"/>
    <w:rsid w:val="006738B7"/>
    <w:rsid w:val="009C1AE4"/>
    <w:rsid w:val="00A43B49"/>
    <w:rsid w:val="00B437B4"/>
    <w:rsid w:val="00C0605C"/>
    <w:rsid w:val="00C4353A"/>
    <w:rsid w:val="00D76DE7"/>
    <w:rsid w:val="00F257E1"/>
    <w:rsid w:val="00F45E0D"/>
    <w:rsid w:val="7C934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05B30"/>
  <w15:docId w15:val="{230A8E0B-D278-4122-BE42-F77F3AF9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2E43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E4361"/>
    <w:rPr>
      <w:kern w:val="2"/>
      <w:sz w:val="18"/>
      <w:szCs w:val="18"/>
    </w:rPr>
  </w:style>
  <w:style w:type="paragraph" w:styleId="a6">
    <w:name w:val="footer"/>
    <w:basedOn w:val="a"/>
    <w:link w:val="a7"/>
    <w:rsid w:val="002E4361"/>
    <w:pPr>
      <w:tabs>
        <w:tab w:val="center" w:pos="4153"/>
        <w:tab w:val="right" w:pos="8306"/>
      </w:tabs>
      <w:snapToGrid w:val="0"/>
      <w:jc w:val="left"/>
    </w:pPr>
    <w:rPr>
      <w:sz w:val="18"/>
      <w:szCs w:val="18"/>
    </w:rPr>
  </w:style>
  <w:style w:type="character" w:customStyle="1" w:styleId="a7">
    <w:name w:val="页脚 字符"/>
    <w:basedOn w:val="a0"/>
    <w:link w:val="a6"/>
    <w:rsid w:val="002E4361"/>
    <w:rPr>
      <w:kern w:val="2"/>
      <w:sz w:val="18"/>
      <w:szCs w:val="18"/>
    </w:rPr>
  </w:style>
  <w:style w:type="paragraph" w:styleId="a8">
    <w:name w:val="Title"/>
    <w:basedOn w:val="a"/>
    <w:next w:val="a"/>
    <w:link w:val="a9"/>
    <w:qFormat/>
    <w:rsid w:val="00422EDA"/>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rsid w:val="00422EDA"/>
    <w:rPr>
      <w:rFonts w:asciiTheme="majorHAnsi" w:eastAsiaTheme="majorEastAsia" w:hAnsiTheme="majorHAnsi" w:cstheme="majorBidi"/>
      <w:b/>
      <w:bCs/>
      <w:kern w:val="2"/>
      <w:sz w:val="32"/>
      <w:szCs w:val="32"/>
    </w:rPr>
  </w:style>
  <w:style w:type="paragraph" w:customStyle="1" w:styleId="p0">
    <w:name w:val="p0"/>
    <w:basedOn w:val="a"/>
    <w:uiPriority w:val="99"/>
    <w:qFormat/>
    <w:rsid w:val="001C7FA3"/>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16</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2023-09-11T01:50:00Z</cp:lastPrinted>
  <dcterms:created xsi:type="dcterms:W3CDTF">2023-09-07T02:33:00Z</dcterms:created>
  <dcterms:modified xsi:type="dcterms:W3CDTF">2024-01-19T02:08:00Z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614E8E37DDE246AE898372155E3EE762_12</vt:lpwstr>
  </property>
</Properties>
</file>